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61A10" w:rsidRPr="00DA31C8" w14:paraId="22C4F92D" w14:textId="77777777" w:rsidTr="00DF45FE">
        <w:trPr>
          <w:cantSplit/>
        </w:trPr>
        <w:tc>
          <w:tcPr>
            <w:tcW w:w="10490" w:type="dxa"/>
            <w:tcBorders>
              <w:top w:val="nil"/>
              <w:left w:val="nil"/>
              <w:right w:val="nil"/>
            </w:tcBorders>
          </w:tcPr>
          <w:p w14:paraId="49CEEF73" w14:textId="5EACC63F" w:rsidR="00A61A10" w:rsidRPr="00DF45FE" w:rsidRDefault="00A61A10" w:rsidP="00C94F3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1A10" w:rsidRPr="00DA31C8" w14:paraId="54DC73A5" w14:textId="77777777" w:rsidTr="00DF45FE">
        <w:trPr>
          <w:cantSplit/>
        </w:trPr>
        <w:tc>
          <w:tcPr>
            <w:tcW w:w="10490" w:type="dxa"/>
            <w:tcBorders>
              <w:left w:val="nil"/>
              <w:right w:val="nil"/>
            </w:tcBorders>
          </w:tcPr>
          <w:p w14:paraId="58D740C4" w14:textId="253E562D" w:rsidR="00A61A10" w:rsidRPr="00DF45FE" w:rsidRDefault="00DF45FE" w:rsidP="00DF45F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5FE">
              <w:rPr>
                <w:rFonts w:ascii="Times New Roman" w:hAnsi="Times New Roman"/>
                <w:b/>
                <w:sz w:val="28"/>
                <w:szCs w:val="28"/>
              </w:rPr>
              <w:t>VODOVOD LOBNICA</w:t>
            </w:r>
          </w:p>
        </w:tc>
      </w:tr>
    </w:tbl>
    <w:p w14:paraId="284D75FB" w14:textId="77777777" w:rsidR="00C94F36" w:rsidRPr="00DC361A" w:rsidRDefault="00C94F36" w:rsidP="008763F5">
      <w:pPr>
        <w:jc w:val="center"/>
        <w:rPr>
          <w:rFonts w:eastAsia="SimSun" w:cs="Arial"/>
          <w:color w:val="262626"/>
          <w:sz w:val="8"/>
          <w:szCs w:val="8"/>
        </w:rPr>
      </w:pPr>
    </w:p>
    <w:p w14:paraId="17A6A238" w14:textId="77777777" w:rsidR="003E6D9B" w:rsidRPr="00DC361A" w:rsidRDefault="003E6D9B" w:rsidP="00C94F36">
      <w:pPr>
        <w:spacing w:after="0"/>
        <w:jc w:val="center"/>
        <w:rPr>
          <w:rFonts w:eastAsia="SimSun" w:cs="Arial"/>
          <w:color w:val="262626"/>
          <w:sz w:val="8"/>
          <w:szCs w:val="8"/>
        </w:rPr>
      </w:pPr>
    </w:p>
    <w:p w14:paraId="60943AAC" w14:textId="0D5E39DE" w:rsidR="00A4668A" w:rsidRPr="008F15D2" w:rsidRDefault="00A4668A" w:rsidP="003E6D9B">
      <w:pPr>
        <w:spacing w:after="0"/>
        <w:jc w:val="both"/>
        <w:rPr>
          <w:rFonts w:asciiTheme="minorHAnsi" w:eastAsia="Arial Unicode MS" w:hAnsiTheme="minorHAnsi" w:cs="Arial Unicode MS"/>
          <w:sz w:val="16"/>
          <w:szCs w:val="16"/>
        </w:rPr>
      </w:pPr>
    </w:p>
    <w:p w14:paraId="48FF3965" w14:textId="77777777" w:rsidR="00BD69E8" w:rsidRDefault="00BD69E8" w:rsidP="008F15D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2"/>
          <w:szCs w:val="12"/>
        </w:rPr>
      </w:pPr>
    </w:p>
    <w:p w14:paraId="04F48E3E" w14:textId="77777777" w:rsidR="00087C5B" w:rsidRPr="008F15D2" w:rsidRDefault="00087C5B" w:rsidP="00087C5B">
      <w:pPr>
        <w:spacing w:after="200"/>
        <w:ind w:left="720"/>
        <w:rPr>
          <w:rFonts w:asciiTheme="minorHAnsi" w:eastAsia="Arial Unicode MS" w:hAnsiTheme="minorHAnsi" w:cs="Arial Unicode MS"/>
          <w:b/>
          <w:i/>
          <w:sz w:val="16"/>
          <w:szCs w:val="16"/>
          <w:lang w:eastAsia="en-US"/>
        </w:rPr>
      </w:pPr>
    </w:p>
    <w:p w14:paraId="08F134AA" w14:textId="77777777" w:rsidR="009C7ADD" w:rsidRPr="009C7ADD" w:rsidRDefault="009C7ADD" w:rsidP="009C7ADD">
      <w:pPr>
        <w:spacing w:line="259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9C7ADD">
        <w:rPr>
          <w:rFonts w:ascii="Arial" w:eastAsia="Calibri" w:hAnsi="Arial" w:cs="Arial"/>
          <w:b/>
          <w:i/>
          <w:sz w:val="22"/>
          <w:szCs w:val="22"/>
          <w:lang w:eastAsia="en-US"/>
        </w:rPr>
        <w:t>NAČIN OBVEŠČANJA UPORABNIKOV</w:t>
      </w:r>
    </w:p>
    <w:p w14:paraId="287E0373" w14:textId="77777777" w:rsidR="009C7ADD" w:rsidRPr="009C7ADD" w:rsidRDefault="009C7ADD" w:rsidP="009C7ADD">
      <w:pPr>
        <w:spacing w:line="259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05571445" w14:textId="07A4F106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9C7ADD">
        <w:rPr>
          <w:rFonts w:ascii="Arial" w:eastAsia="Calibri" w:hAnsi="Arial" w:cs="Arial"/>
          <w:sz w:val="22"/>
          <w:szCs w:val="22"/>
          <w:lang w:eastAsia="en-US"/>
        </w:rPr>
        <w:t>Uporabnike vodovod</w:t>
      </w:r>
      <w:r w:rsidR="00F27EF8">
        <w:rPr>
          <w:rFonts w:ascii="Arial" w:eastAsia="Calibri" w:hAnsi="Arial" w:cs="Arial"/>
          <w:sz w:val="22"/>
          <w:szCs w:val="22"/>
          <w:lang w:eastAsia="en-US"/>
        </w:rPr>
        <w:t xml:space="preserve">nega sistema Lobnica </w:t>
      </w:r>
      <w:r w:rsidRPr="009C7ADD">
        <w:rPr>
          <w:rFonts w:ascii="Arial" w:eastAsia="Calibri" w:hAnsi="Arial" w:cs="Arial"/>
          <w:sz w:val="22"/>
          <w:szCs w:val="22"/>
          <w:lang w:eastAsia="en-US"/>
        </w:rPr>
        <w:t xml:space="preserve">obveščamo v skladu z uredbo o Pitni vodi ( </w:t>
      </w:r>
      <w:proofErr w:type="spellStart"/>
      <w:r w:rsidRPr="009C7ADD">
        <w:rPr>
          <w:rFonts w:ascii="Arial" w:eastAsia="Calibri" w:hAnsi="Arial" w:cs="Arial"/>
          <w:sz w:val="22"/>
          <w:szCs w:val="22"/>
          <w:lang w:eastAsia="en-US"/>
        </w:rPr>
        <w:t>Ur.list</w:t>
      </w:r>
      <w:proofErr w:type="spellEnd"/>
      <w:r w:rsidRPr="009C7ADD">
        <w:rPr>
          <w:rFonts w:ascii="Arial" w:eastAsia="Calibri" w:hAnsi="Arial" w:cs="Arial"/>
          <w:sz w:val="22"/>
          <w:szCs w:val="22"/>
          <w:lang w:eastAsia="en-US"/>
        </w:rPr>
        <w:t xml:space="preserve"> RS 61/23 ) in Navodilom o načinih obveščanja ( </w:t>
      </w:r>
      <w:proofErr w:type="spellStart"/>
      <w:r w:rsidRPr="009C7ADD">
        <w:rPr>
          <w:rFonts w:ascii="Arial" w:eastAsia="Calibri" w:hAnsi="Arial" w:cs="Arial"/>
          <w:sz w:val="22"/>
          <w:szCs w:val="22"/>
          <w:lang w:eastAsia="en-US"/>
        </w:rPr>
        <w:t>Ur.list</w:t>
      </w:r>
      <w:proofErr w:type="spellEnd"/>
      <w:r w:rsidRPr="009C7ADD">
        <w:rPr>
          <w:rFonts w:ascii="Arial" w:eastAsia="Calibri" w:hAnsi="Arial" w:cs="Arial"/>
          <w:sz w:val="22"/>
          <w:szCs w:val="22"/>
          <w:lang w:eastAsia="en-US"/>
        </w:rPr>
        <w:t xml:space="preserve"> RS 109/23 </w:t>
      </w:r>
      <w:r w:rsidRPr="009C7ADD">
        <w:rPr>
          <w:rFonts w:eastAsia="Calibri"/>
          <w:sz w:val="22"/>
          <w:szCs w:val="22"/>
          <w:lang w:eastAsia="en-US"/>
        </w:rPr>
        <w:t>)</w:t>
      </w:r>
    </w:p>
    <w:p w14:paraId="78B14519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14:paraId="43B4CC77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0A14B8CA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9C7ADD" w:rsidRPr="009C7ADD" w14:paraId="02F5105D" w14:textId="77777777" w:rsidTr="00621CD8">
        <w:tc>
          <w:tcPr>
            <w:tcW w:w="3020" w:type="dxa"/>
          </w:tcPr>
          <w:p w14:paraId="5801E2C4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C7AD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Člen uredbe</w:t>
            </w:r>
          </w:p>
        </w:tc>
        <w:tc>
          <w:tcPr>
            <w:tcW w:w="3021" w:type="dxa"/>
          </w:tcPr>
          <w:p w14:paraId="5B655AAF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C7AD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Časovna opredelitev</w:t>
            </w:r>
          </w:p>
        </w:tc>
        <w:tc>
          <w:tcPr>
            <w:tcW w:w="3452" w:type="dxa"/>
          </w:tcPr>
          <w:p w14:paraId="5A54D17A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C7ADD">
              <w:rPr>
                <w:rFonts w:ascii="Arial" w:eastAsia="Calibri" w:hAnsi="Arial" w:cs="Arial"/>
                <w:b/>
                <w:i/>
                <w:sz w:val="22"/>
                <w:szCs w:val="22"/>
              </w:rPr>
              <w:t xml:space="preserve">Obvezni načini obveščanja </w:t>
            </w:r>
          </w:p>
        </w:tc>
      </w:tr>
      <w:tr w:rsidR="009C7ADD" w:rsidRPr="009C7ADD" w14:paraId="5DA1FB9A" w14:textId="77777777" w:rsidTr="00621CD8">
        <w:tc>
          <w:tcPr>
            <w:tcW w:w="3020" w:type="dxa"/>
          </w:tcPr>
          <w:p w14:paraId="0E816780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 xml:space="preserve">12.člen </w:t>
            </w:r>
          </w:p>
          <w:p w14:paraId="156C5752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da je pitna voda neskladna ali zdravstveno neustrezna zaradi interne vodovodne napeljave</w:t>
            </w:r>
          </w:p>
        </w:tc>
        <w:tc>
          <w:tcPr>
            <w:tcW w:w="3021" w:type="dxa"/>
          </w:tcPr>
          <w:p w14:paraId="785EA9A5" w14:textId="77777777" w:rsidR="009C7ADD" w:rsidRPr="009C7ADD" w:rsidRDefault="009C7ADD" w:rsidP="009C7AD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Čimprej oziroma najpozneje v </w:t>
            </w:r>
            <w:r w:rsidRPr="009C7ADD">
              <w:rPr>
                <w:rFonts w:eastAsia="Calibri"/>
                <w:b/>
                <w:sz w:val="20"/>
                <w:szCs w:val="20"/>
              </w:rPr>
              <w:t>treh dneh</w:t>
            </w:r>
            <w:r w:rsidRPr="009C7ADD">
              <w:rPr>
                <w:rFonts w:eastAsia="Calibri"/>
                <w:sz w:val="20"/>
                <w:szCs w:val="20"/>
              </w:rPr>
              <w:t xml:space="preserve"> po ugotovitvi obvesti lastnika oziroma upravljalca ali upravnika objekta. </w:t>
            </w:r>
          </w:p>
          <w:p w14:paraId="629F1C5F" w14:textId="77777777" w:rsidR="009C7ADD" w:rsidRPr="009C7ADD" w:rsidRDefault="009C7ADD" w:rsidP="009C7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Če je treba razglasiti ukrep omejitve ali prepovedi uporabe pitne vode v </w:t>
            </w:r>
            <w:r w:rsidRPr="009C7ADD">
              <w:rPr>
                <w:rFonts w:eastAsia="Calibri"/>
                <w:b/>
                <w:sz w:val="20"/>
                <w:szCs w:val="20"/>
              </w:rPr>
              <w:t>dveh urah</w:t>
            </w:r>
          </w:p>
        </w:tc>
        <w:tc>
          <w:tcPr>
            <w:tcW w:w="3452" w:type="dxa"/>
          </w:tcPr>
          <w:p w14:paraId="0D10450D" w14:textId="77777777" w:rsidR="009C7ADD" w:rsidRPr="009C7ADD" w:rsidRDefault="009C7ADD" w:rsidP="009C7ADD">
            <w:pPr>
              <w:spacing w:after="0" w:line="240" w:lineRule="auto"/>
              <w:ind w:left="720"/>
              <w:contextualSpacing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Pisno obvestilo – dopis ali telefonsko obvestilo </w:t>
            </w:r>
          </w:p>
          <w:p w14:paraId="4435C3B6" w14:textId="77777777" w:rsidR="009C7ADD" w:rsidRPr="009C7ADD" w:rsidRDefault="009C7ADD" w:rsidP="009C7ADD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Z obvestilom upravljalcu in na oglasni deski v večstanovanjskem objektu</w:t>
            </w:r>
          </w:p>
        </w:tc>
      </w:tr>
      <w:tr w:rsidR="009C7ADD" w:rsidRPr="009C7ADD" w14:paraId="68BAEBBC" w14:textId="77777777" w:rsidTr="00621CD8">
        <w:tc>
          <w:tcPr>
            <w:tcW w:w="3020" w:type="dxa"/>
          </w:tcPr>
          <w:p w14:paraId="2A3E1EA9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 xml:space="preserve">17.člen </w:t>
            </w:r>
          </w:p>
          <w:p w14:paraId="2C2AF976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če uporaba pitne vode predstavlja nevarnost za zdravje ljudi upravljalec izda ukrep omejitve ali prepovedi uporabe pitne vode</w:t>
            </w:r>
          </w:p>
        </w:tc>
        <w:tc>
          <w:tcPr>
            <w:tcW w:w="3021" w:type="dxa"/>
          </w:tcPr>
          <w:p w14:paraId="07B0E2F6" w14:textId="77777777" w:rsidR="009C7ADD" w:rsidRPr="009C7ADD" w:rsidRDefault="009C7ADD" w:rsidP="009C7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Na začetku in ob preklicu veljavnosti, a najkasneje v</w:t>
            </w:r>
            <w:r w:rsidRPr="009C7ADD">
              <w:rPr>
                <w:rFonts w:eastAsia="Calibri"/>
                <w:b/>
                <w:sz w:val="20"/>
                <w:szCs w:val="20"/>
              </w:rPr>
              <w:t xml:space="preserve"> dveh</w:t>
            </w:r>
            <w:r w:rsidRPr="009C7ADD">
              <w:rPr>
                <w:rFonts w:eastAsia="Calibri"/>
                <w:sz w:val="20"/>
                <w:szCs w:val="20"/>
              </w:rPr>
              <w:t xml:space="preserve"> </w:t>
            </w:r>
            <w:r w:rsidRPr="009C7ADD">
              <w:rPr>
                <w:rFonts w:eastAsia="Calibri"/>
                <w:b/>
                <w:sz w:val="20"/>
                <w:szCs w:val="20"/>
              </w:rPr>
              <w:t>urah</w:t>
            </w:r>
            <w:r w:rsidRPr="009C7ADD">
              <w:rPr>
                <w:rFonts w:eastAsia="Calibri"/>
                <w:sz w:val="20"/>
                <w:szCs w:val="20"/>
              </w:rPr>
              <w:t xml:space="preserve"> od začetka veljavnosti ukrepa, </w:t>
            </w:r>
            <w:r w:rsidRPr="009C7ADD">
              <w:rPr>
                <w:rFonts w:eastAsia="Calibri"/>
                <w:b/>
                <w:sz w:val="20"/>
                <w:szCs w:val="20"/>
              </w:rPr>
              <w:t>vsak dan do preklica ukrepa</w:t>
            </w:r>
          </w:p>
        </w:tc>
        <w:tc>
          <w:tcPr>
            <w:tcW w:w="3452" w:type="dxa"/>
          </w:tcPr>
          <w:p w14:paraId="6390C22F" w14:textId="0A9C76C9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Splet</w:t>
            </w:r>
            <w:r>
              <w:rPr>
                <w:rFonts w:eastAsia="Calibri"/>
                <w:sz w:val="20"/>
                <w:szCs w:val="20"/>
              </w:rPr>
              <w:t>na stran:</w:t>
            </w:r>
            <w:r>
              <w:t xml:space="preserve"> </w:t>
            </w:r>
            <w:r w:rsidR="00DF45FE" w:rsidRPr="00DF45FE">
              <w:t>https:// ruse.si/</w:t>
            </w:r>
          </w:p>
          <w:p w14:paraId="27FFA899" w14:textId="43767A30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Center za obveščanje 112</w:t>
            </w:r>
          </w:p>
          <w:p w14:paraId="35F373C5" w14:textId="57AD0A02" w:rsidR="00DF45FE" w:rsidRPr="009C7ADD" w:rsidRDefault="00DF45FE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OSEBNO OBVEŠČANJE</w:t>
            </w:r>
          </w:p>
          <w:p w14:paraId="15F3B606" w14:textId="784D7EC8" w:rsidR="009C7ADD" w:rsidRPr="009C7ADD" w:rsidRDefault="00DF45FE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9C7ADD" w:rsidRPr="009C7ADD">
              <w:rPr>
                <w:rFonts w:eastAsia="Calibri"/>
                <w:sz w:val="20"/>
                <w:szCs w:val="20"/>
              </w:rPr>
              <w:t xml:space="preserve">  Aplikacija pitna voda  </w:t>
            </w:r>
          </w:p>
          <w:p w14:paraId="419ABFBF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Aplikacija http.//www.npv.si/ (obveščanje NIJZ, ZIRS, NLZOH)</w:t>
            </w:r>
          </w:p>
        </w:tc>
      </w:tr>
      <w:tr w:rsidR="009C7ADD" w:rsidRPr="009C7ADD" w14:paraId="33E6F740" w14:textId="77777777" w:rsidTr="00621CD8">
        <w:tc>
          <w:tcPr>
            <w:tcW w:w="3020" w:type="dxa"/>
          </w:tcPr>
          <w:p w14:paraId="65F273F8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 xml:space="preserve">17.člen  </w:t>
            </w:r>
          </w:p>
          <w:p w14:paraId="2157E7C8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upravljalec vodovoda izda ukrep prekinitve oskrbe s pitno vodo</w:t>
            </w:r>
          </w:p>
        </w:tc>
        <w:tc>
          <w:tcPr>
            <w:tcW w:w="3021" w:type="dxa"/>
          </w:tcPr>
          <w:p w14:paraId="4463B2B5" w14:textId="77777777" w:rsidR="009C7ADD" w:rsidRPr="009C7ADD" w:rsidRDefault="009C7ADD" w:rsidP="009C7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>Takoj</w:t>
            </w:r>
            <w:r w:rsidRPr="009C7ADD">
              <w:rPr>
                <w:rFonts w:eastAsia="Calibri"/>
                <w:sz w:val="20"/>
                <w:szCs w:val="20"/>
              </w:rPr>
              <w:t xml:space="preserve"> ko je mogoče, a </w:t>
            </w:r>
            <w:r w:rsidRPr="009C7ADD">
              <w:rPr>
                <w:rFonts w:eastAsia="Calibri"/>
                <w:b/>
                <w:sz w:val="20"/>
                <w:szCs w:val="20"/>
              </w:rPr>
              <w:t>najkasneje v 24</w:t>
            </w:r>
            <w:r w:rsidRPr="009C7ADD">
              <w:rPr>
                <w:rFonts w:eastAsia="Calibri"/>
                <w:sz w:val="20"/>
                <w:szCs w:val="20"/>
              </w:rPr>
              <w:t xml:space="preserve"> urah po prekinitvi oskrbe</w:t>
            </w:r>
          </w:p>
        </w:tc>
        <w:tc>
          <w:tcPr>
            <w:tcW w:w="3452" w:type="dxa"/>
          </w:tcPr>
          <w:p w14:paraId="031A2C0E" w14:textId="09897FD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Splet</w:t>
            </w:r>
            <w:r w:rsidR="00DF45FE">
              <w:rPr>
                <w:rFonts w:eastAsia="Calibri"/>
                <w:sz w:val="20"/>
                <w:szCs w:val="20"/>
              </w:rPr>
              <w:t>na stran 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DF45FE" w:rsidRPr="00DF45FE">
              <w:rPr>
                <w:rFonts w:eastAsia="Calibri"/>
                <w:sz w:val="20"/>
                <w:szCs w:val="20"/>
              </w:rPr>
              <w:t>https:// ruse.si/</w:t>
            </w:r>
          </w:p>
          <w:p w14:paraId="3FCB956F" w14:textId="0503EFFB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Center za obveščanje 112</w:t>
            </w:r>
          </w:p>
          <w:p w14:paraId="7589179F" w14:textId="131BB8A5" w:rsidR="00DF45FE" w:rsidRDefault="00DF45FE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OSEBNO OBVEŠČANJE</w:t>
            </w:r>
          </w:p>
          <w:p w14:paraId="00308856" w14:textId="042AB5B2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Aplikacija pitna voda  </w:t>
            </w:r>
          </w:p>
          <w:p w14:paraId="60EB09E1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Aplikacija http.//www.npv.si/</w:t>
            </w:r>
          </w:p>
        </w:tc>
      </w:tr>
      <w:tr w:rsidR="009C7ADD" w:rsidRPr="009C7ADD" w14:paraId="7C5A13AC" w14:textId="77777777" w:rsidTr="00621CD8">
        <w:tc>
          <w:tcPr>
            <w:tcW w:w="3020" w:type="dxa"/>
          </w:tcPr>
          <w:p w14:paraId="3EA81370" w14:textId="275C242D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 xml:space="preserve">22.člen </w:t>
            </w:r>
          </w:p>
          <w:p w14:paraId="50FE8A93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kadar se izvajajo ukrepi za odpravo vzrokov neskladnosti, mora upravljalec obveščati uporabnike</w:t>
            </w:r>
          </w:p>
        </w:tc>
        <w:tc>
          <w:tcPr>
            <w:tcW w:w="3021" w:type="dxa"/>
          </w:tcPr>
          <w:p w14:paraId="50170FE7" w14:textId="77777777" w:rsidR="009C7ADD" w:rsidRPr="009C7ADD" w:rsidRDefault="009C7ADD" w:rsidP="009C7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>Takoj</w:t>
            </w:r>
            <w:r w:rsidRPr="009C7ADD">
              <w:rPr>
                <w:rFonts w:eastAsia="Calibri"/>
                <w:sz w:val="20"/>
                <w:szCs w:val="20"/>
              </w:rPr>
              <w:t xml:space="preserve"> oziroma čimprej, ko je mogoče </w:t>
            </w:r>
          </w:p>
        </w:tc>
        <w:tc>
          <w:tcPr>
            <w:tcW w:w="3452" w:type="dxa"/>
          </w:tcPr>
          <w:p w14:paraId="7FCB566A" w14:textId="262F3A8D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Splet</w:t>
            </w:r>
            <w:r>
              <w:rPr>
                <w:rFonts w:eastAsia="Calibri"/>
                <w:sz w:val="20"/>
                <w:szCs w:val="20"/>
              </w:rPr>
              <w:t>na stran:</w:t>
            </w:r>
            <w:r>
              <w:t xml:space="preserve"> </w:t>
            </w:r>
            <w:r w:rsidR="00DF45FE" w:rsidRPr="00DF45FE">
              <w:t>https:// ruse.si/</w:t>
            </w:r>
          </w:p>
          <w:p w14:paraId="1FC9FD57" w14:textId="36BF134D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Center za obveščanje 112</w:t>
            </w:r>
          </w:p>
          <w:p w14:paraId="7C996B1D" w14:textId="77777777" w:rsidR="00DF45FE" w:rsidRDefault="00DF45FE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OSEBNO OBVEŠČANJE</w:t>
            </w:r>
          </w:p>
          <w:p w14:paraId="2308C614" w14:textId="2192176D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Aplikacija pitna voda  </w:t>
            </w:r>
          </w:p>
          <w:p w14:paraId="22A3AE15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Aplikacija http.//www.npv.si/</w:t>
            </w:r>
          </w:p>
        </w:tc>
      </w:tr>
      <w:tr w:rsidR="009C7ADD" w:rsidRPr="009C7ADD" w14:paraId="639F36D6" w14:textId="77777777" w:rsidTr="00621CD8">
        <w:tc>
          <w:tcPr>
            <w:tcW w:w="3020" w:type="dxa"/>
          </w:tcPr>
          <w:p w14:paraId="26B1A898" w14:textId="24AF326B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 xml:space="preserve">31. člen </w:t>
            </w:r>
          </w:p>
          <w:p w14:paraId="089D937B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ministrstvo za zdravje izda upravljalcu vodovoda dovoljenje za odstopanje od mejnih vrednosti parametrov iz dela B priloge</w:t>
            </w:r>
          </w:p>
        </w:tc>
        <w:tc>
          <w:tcPr>
            <w:tcW w:w="3021" w:type="dxa"/>
          </w:tcPr>
          <w:p w14:paraId="202F9B5F" w14:textId="77777777" w:rsidR="009C7ADD" w:rsidRPr="009C7ADD" w:rsidRDefault="009C7ADD" w:rsidP="009C7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Na dan pridobitve dovoljenja, a </w:t>
            </w:r>
            <w:r w:rsidRPr="009C7ADD">
              <w:rPr>
                <w:rFonts w:eastAsia="Calibri"/>
                <w:b/>
                <w:sz w:val="20"/>
                <w:szCs w:val="20"/>
              </w:rPr>
              <w:t>najkasneje v sedmih dneh</w:t>
            </w:r>
          </w:p>
        </w:tc>
        <w:tc>
          <w:tcPr>
            <w:tcW w:w="3452" w:type="dxa"/>
          </w:tcPr>
          <w:p w14:paraId="17D0A63C" w14:textId="1B1DCF36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Sple</w:t>
            </w:r>
            <w:r>
              <w:rPr>
                <w:rFonts w:eastAsia="Calibri"/>
                <w:sz w:val="20"/>
                <w:szCs w:val="20"/>
              </w:rPr>
              <w:t>tna stran:</w:t>
            </w:r>
            <w:r>
              <w:t xml:space="preserve"> </w:t>
            </w:r>
            <w:r w:rsidR="00DF45FE" w:rsidRPr="00DF45FE">
              <w:t>https:// ruse.si/</w:t>
            </w:r>
          </w:p>
          <w:p w14:paraId="5D683C24" w14:textId="3A861D3F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Center za obveščanje 112</w:t>
            </w:r>
          </w:p>
          <w:p w14:paraId="53C1BC0B" w14:textId="77777777" w:rsidR="00DF45FE" w:rsidRDefault="00DF45FE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OSEBNO OBVEŠANJE</w:t>
            </w:r>
          </w:p>
          <w:p w14:paraId="02D80680" w14:textId="31097B08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 Aplikacija pitna voda  </w:t>
            </w:r>
          </w:p>
          <w:p w14:paraId="347E12AD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Aplikacija http.//www.npv.si/</w:t>
            </w:r>
          </w:p>
        </w:tc>
      </w:tr>
      <w:tr w:rsidR="009C7ADD" w:rsidRPr="009C7ADD" w14:paraId="58F74D67" w14:textId="77777777" w:rsidTr="00621CD8">
        <w:tc>
          <w:tcPr>
            <w:tcW w:w="3020" w:type="dxa"/>
          </w:tcPr>
          <w:p w14:paraId="6E07A53A" w14:textId="4A57DF8A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>18.člen</w:t>
            </w:r>
          </w:p>
          <w:p w14:paraId="365A9B15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obveščanje uporabnikov o skladnosti v okviru notranjega nadzora </w:t>
            </w:r>
          </w:p>
          <w:p w14:paraId="4CFC3597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letno poročilo o skladnosti pitne vode</w:t>
            </w:r>
          </w:p>
        </w:tc>
        <w:tc>
          <w:tcPr>
            <w:tcW w:w="3021" w:type="dxa"/>
          </w:tcPr>
          <w:p w14:paraId="02A0CE35" w14:textId="77777777" w:rsidR="009C7ADD" w:rsidRPr="009C7ADD" w:rsidRDefault="009C7ADD" w:rsidP="009C7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>Najmanj enkrat letno</w:t>
            </w:r>
            <w:r w:rsidRPr="009C7ADD">
              <w:rPr>
                <w:rFonts w:eastAsia="Calibri"/>
                <w:sz w:val="20"/>
                <w:szCs w:val="20"/>
              </w:rPr>
              <w:t xml:space="preserve"> najkasneje do 31. marca za preteklo leto </w:t>
            </w:r>
          </w:p>
        </w:tc>
        <w:tc>
          <w:tcPr>
            <w:tcW w:w="3452" w:type="dxa"/>
          </w:tcPr>
          <w:p w14:paraId="6E136D64" w14:textId="30F4CCB0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Spletna stran :</w:t>
            </w:r>
            <w:r>
              <w:t xml:space="preserve"> </w:t>
            </w:r>
            <w:r w:rsidR="00DF45FE" w:rsidRPr="00DF45FE">
              <w:t>https:// ruse.si/</w:t>
            </w:r>
          </w:p>
          <w:p w14:paraId="7A5880A0" w14:textId="2827A067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C7AD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04B6F3D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0"/>
                <w:szCs w:val="20"/>
              </w:rPr>
              <w:t>Aplikacija http.//www.npv.si/ (obveščanje NIJZ, ZIRS, NLZOH)</w:t>
            </w:r>
          </w:p>
        </w:tc>
      </w:tr>
    </w:tbl>
    <w:p w14:paraId="226144E2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089C4B20" w14:textId="2F98C71F" w:rsidR="009C7ADD" w:rsidRPr="009C7ADD" w:rsidRDefault="00DF45FE" w:rsidP="00DF45FE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22F02">
        <w:rPr>
          <w:rFonts w:cs="Arial"/>
          <w:b/>
          <w:i/>
          <w:sz w:val="24"/>
          <w:szCs w:val="24"/>
        </w:rPr>
        <w:t>Opomba</w:t>
      </w:r>
      <w:r w:rsidRPr="00AB3A31">
        <w:rPr>
          <w:rFonts w:cs="Arial"/>
          <w:sz w:val="24"/>
          <w:szCs w:val="24"/>
        </w:rPr>
        <w:t xml:space="preserve"> : NIJZ smo zaprosili za drugačen način obveščanja </w:t>
      </w:r>
      <w:r>
        <w:rPr>
          <w:rFonts w:cs="Arial"/>
          <w:sz w:val="24"/>
          <w:szCs w:val="24"/>
        </w:rPr>
        <w:t xml:space="preserve">– OSEBNO OBVEŠČANJE </w:t>
      </w:r>
      <w:r w:rsidRPr="00AB3A31">
        <w:rPr>
          <w:rFonts w:cs="Arial"/>
          <w:sz w:val="24"/>
          <w:szCs w:val="24"/>
        </w:rPr>
        <w:t>v prime</w:t>
      </w:r>
      <w:r>
        <w:rPr>
          <w:rFonts w:cs="Arial"/>
          <w:sz w:val="24"/>
          <w:szCs w:val="24"/>
        </w:rPr>
        <w:t xml:space="preserve">ru neskladnosti pitne vode smo </w:t>
      </w:r>
      <w:r w:rsidRPr="00AB3A31">
        <w:rPr>
          <w:rFonts w:cs="Arial"/>
          <w:sz w:val="24"/>
          <w:szCs w:val="24"/>
        </w:rPr>
        <w:t xml:space="preserve"> in dobili dovoljenje</w:t>
      </w:r>
      <w:r>
        <w:rPr>
          <w:rFonts w:cs="Arial"/>
          <w:sz w:val="24"/>
          <w:szCs w:val="24"/>
        </w:rPr>
        <w:t>.</w:t>
      </w:r>
    </w:p>
    <w:p w14:paraId="6EFAC6DD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25AC0DFD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54A16692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4EE8C9B4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9C7ADD">
        <w:rPr>
          <w:rFonts w:eastAsia="Calibri"/>
          <w:sz w:val="22"/>
          <w:szCs w:val="22"/>
          <w:lang w:eastAsia="en-US"/>
        </w:rPr>
        <w:t>Obveščanje uporabnikov ob prekinitvah pri oskrbi s pitno vodo</w:t>
      </w:r>
    </w:p>
    <w:p w14:paraId="538ECFFD" w14:textId="77777777" w:rsidR="009C7ADD" w:rsidRPr="009C7ADD" w:rsidRDefault="009C7ADD" w:rsidP="009C7AD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9C7ADD" w:rsidRPr="009C7ADD" w14:paraId="1FBE7230" w14:textId="77777777" w:rsidTr="00621CD8">
        <w:tc>
          <w:tcPr>
            <w:tcW w:w="3020" w:type="dxa"/>
          </w:tcPr>
          <w:p w14:paraId="4F19AF6A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28CDEF55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2"/>
                <w:szCs w:val="22"/>
              </w:rPr>
              <w:t>Prekinitve oskrbe, kot posledica popravila vodovodne okvare</w:t>
            </w:r>
          </w:p>
        </w:tc>
        <w:tc>
          <w:tcPr>
            <w:tcW w:w="3021" w:type="dxa"/>
          </w:tcPr>
          <w:p w14:paraId="276B6441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7F636239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2"/>
                <w:szCs w:val="22"/>
              </w:rPr>
              <w:t>ob določitvi mikrolokacije in ocenitvi nastanka okvare, loma,…</w:t>
            </w:r>
          </w:p>
        </w:tc>
        <w:tc>
          <w:tcPr>
            <w:tcW w:w="3310" w:type="dxa"/>
          </w:tcPr>
          <w:p w14:paraId="22BC1673" w14:textId="68196443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Spletna stran :</w:t>
            </w:r>
            <w:r>
              <w:t xml:space="preserve"> </w:t>
            </w:r>
            <w:r w:rsidR="00DF45FE" w:rsidRPr="00DF45FE">
              <w:t>https:// ruse.si/</w:t>
            </w:r>
          </w:p>
          <w:p w14:paraId="24B6096E" w14:textId="3E518E65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>V primeru večjega obsega del</w:t>
            </w:r>
            <w:r w:rsidRPr="009C7ADD">
              <w:rPr>
                <w:rFonts w:eastAsia="Calibri"/>
                <w:sz w:val="20"/>
                <w:szCs w:val="20"/>
              </w:rPr>
              <w:t xml:space="preserve"> obveščamo:</w:t>
            </w:r>
          </w:p>
          <w:p w14:paraId="769477A8" w14:textId="3307EC44" w:rsidR="009C7ADD" w:rsidRP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Center za obveščanje 112</w:t>
            </w:r>
          </w:p>
          <w:p w14:paraId="2D4CFFC1" w14:textId="77777777" w:rsidR="00DF45FE" w:rsidRDefault="00DF45FE" w:rsidP="009C7AD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OSEBNO OBVEŠČANJE</w:t>
            </w:r>
          </w:p>
          <w:p w14:paraId="38BF58CD" w14:textId="0A81B6C3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</w:t>
            </w:r>
            <w:r w:rsidRPr="009C7ADD">
              <w:rPr>
                <w:rFonts w:eastAsia="Calibri"/>
                <w:sz w:val="22"/>
                <w:szCs w:val="22"/>
              </w:rPr>
              <w:t xml:space="preserve"> Aplikacija pitna voda</w:t>
            </w:r>
          </w:p>
        </w:tc>
      </w:tr>
      <w:tr w:rsidR="009C7ADD" w:rsidRPr="009C7ADD" w14:paraId="5B1DF484" w14:textId="77777777" w:rsidTr="00621CD8">
        <w:tc>
          <w:tcPr>
            <w:tcW w:w="3020" w:type="dxa"/>
          </w:tcPr>
          <w:p w14:paraId="51FFC771" w14:textId="7DFC4954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5C93129D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113E05B4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136D76C0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682F5A60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2"/>
                <w:szCs w:val="22"/>
              </w:rPr>
              <w:t>Prekinitev oskrbe, kot posledica planiranega posega pri vzdrževanju javnega vodovodnega omrežja</w:t>
            </w:r>
          </w:p>
        </w:tc>
        <w:tc>
          <w:tcPr>
            <w:tcW w:w="3021" w:type="dxa"/>
          </w:tcPr>
          <w:p w14:paraId="69716B9B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3F39FA91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2E4E5DAD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0F6C76E4" w14:textId="77777777" w:rsidR="009C7ADD" w:rsidRDefault="009C7ADD" w:rsidP="009C7AD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7BAB04E4" w14:textId="77777777" w:rsidR="009C7ADD" w:rsidRPr="009C7ADD" w:rsidRDefault="009C7ADD" w:rsidP="009C7ADD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sz w:val="22"/>
                <w:szCs w:val="22"/>
              </w:rPr>
              <w:t>en dan pred posegom obvestimo</w:t>
            </w:r>
          </w:p>
        </w:tc>
        <w:tc>
          <w:tcPr>
            <w:tcW w:w="3310" w:type="dxa"/>
          </w:tcPr>
          <w:p w14:paraId="6AE78DDF" w14:textId="2206C16F" w:rsidR="009C7ADD" w:rsidRPr="009C7ADD" w:rsidRDefault="009C7ADD" w:rsidP="009C7AD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Spletna stran :</w:t>
            </w:r>
            <w:r>
              <w:t xml:space="preserve"> </w:t>
            </w:r>
            <w:r w:rsidR="00DF45FE" w:rsidRPr="00DF45FE">
              <w:t>https:// ruse.si/</w:t>
            </w:r>
          </w:p>
          <w:p w14:paraId="503A8558" w14:textId="77777777" w:rsidR="009C7ADD" w:rsidRPr="009C7ADD" w:rsidRDefault="009C7ADD" w:rsidP="009C7AD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 </w:t>
            </w:r>
            <w:r w:rsidRPr="009C7ADD">
              <w:rPr>
                <w:rFonts w:eastAsia="Calibri"/>
                <w:b/>
                <w:sz w:val="20"/>
                <w:szCs w:val="20"/>
              </w:rPr>
              <w:t>V primeru večjega obsega del</w:t>
            </w:r>
            <w:r w:rsidRPr="009C7ADD">
              <w:rPr>
                <w:rFonts w:eastAsia="Calibri"/>
                <w:sz w:val="20"/>
                <w:szCs w:val="20"/>
              </w:rPr>
              <w:t xml:space="preserve"> obveščamo:</w:t>
            </w:r>
          </w:p>
          <w:p w14:paraId="701A5902" w14:textId="77777777" w:rsidR="009C7ADD" w:rsidRPr="009C7ADD" w:rsidRDefault="009C7ADD" w:rsidP="009C7AD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 xml:space="preserve"> Center za obveščanje 112 </w:t>
            </w:r>
          </w:p>
          <w:p w14:paraId="64788A97" w14:textId="77777777" w:rsidR="00DF45FE" w:rsidRDefault="00DF45FE" w:rsidP="009C7AD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OSEBNO OBVEŠČANJE</w:t>
            </w:r>
          </w:p>
          <w:p w14:paraId="3DD58BFA" w14:textId="529620E3" w:rsidR="009C7ADD" w:rsidRPr="009C7ADD" w:rsidRDefault="009C7ADD" w:rsidP="009C7AD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7ADD">
              <w:rPr>
                <w:rFonts w:eastAsia="Calibri"/>
                <w:sz w:val="20"/>
                <w:szCs w:val="20"/>
              </w:rPr>
              <w:t>Aplikacija pitna voda</w:t>
            </w:r>
          </w:p>
          <w:p w14:paraId="4467BF2D" w14:textId="77777777" w:rsidR="009C7ADD" w:rsidRPr="009C7ADD" w:rsidRDefault="009C7ADD" w:rsidP="009C7AD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C7ADD">
              <w:rPr>
                <w:rFonts w:eastAsia="Calibri"/>
                <w:b/>
                <w:sz w:val="20"/>
                <w:szCs w:val="20"/>
              </w:rPr>
              <w:t>Pisno obveščanje</w:t>
            </w:r>
            <w:r w:rsidRPr="009C7ADD">
              <w:rPr>
                <w:rFonts w:eastAsia="Calibri"/>
                <w:sz w:val="20"/>
                <w:szCs w:val="20"/>
              </w:rPr>
              <w:t xml:space="preserve"> se uporablja v primeru motenj ali prekinitve oskrbe s pitno vodo na lokalno omejenem manjšem območju v primeru izvajanja nujnih vzdrževalnih del na vodovodnem omrežju. Obveščanje se izvede z osebno vročitvijo obvestila en dan pred planiranim posegom.</w:t>
            </w:r>
          </w:p>
        </w:tc>
      </w:tr>
    </w:tbl>
    <w:p w14:paraId="77D6C999" w14:textId="7F69B2CB" w:rsidR="002B690F" w:rsidRPr="002B690F" w:rsidRDefault="002B690F" w:rsidP="00855A49">
      <w:pPr>
        <w:pStyle w:val="Odstavekseznama"/>
        <w:spacing w:after="0"/>
        <w:rPr>
          <w:rFonts w:ascii="Arial Unicode MS" w:eastAsia="Arial Unicode MS" w:hAnsi="Arial Unicode MS" w:cs="Arial Unicode MS"/>
          <w:sz w:val="16"/>
          <w:szCs w:val="16"/>
          <w:lang w:eastAsia="en-US"/>
        </w:rPr>
      </w:pPr>
    </w:p>
    <w:sectPr w:rsidR="002B690F" w:rsidRPr="002B690F" w:rsidSect="00087C5B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221F"/>
    <w:multiLevelType w:val="hybridMultilevel"/>
    <w:tmpl w:val="BA3C26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0C52"/>
    <w:multiLevelType w:val="hybridMultilevel"/>
    <w:tmpl w:val="8D64AD5E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36AE2"/>
    <w:multiLevelType w:val="hybridMultilevel"/>
    <w:tmpl w:val="4F0E60C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944F7C"/>
    <w:multiLevelType w:val="hybridMultilevel"/>
    <w:tmpl w:val="57F48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9D"/>
    <w:rsid w:val="000119D3"/>
    <w:rsid w:val="00060F1B"/>
    <w:rsid w:val="00063A3A"/>
    <w:rsid w:val="00087C5B"/>
    <w:rsid w:val="000E4D7D"/>
    <w:rsid w:val="00131236"/>
    <w:rsid w:val="00145F54"/>
    <w:rsid w:val="001533D6"/>
    <w:rsid w:val="001F5532"/>
    <w:rsid w:val="00206082"/>
    <w:rsid w:val="00231062"/>
    <w:rsid w:val="0023739D"/>
    <w:rsid w:val="0025795D"/>
    <w:rsid w:val="002B690F"/>
    <w:rsid w:val="00367790"/>
    <w:rsid w:val="0038788E"/>
    <w:rsid w:val="003E6D9B"/>
    <w:rsid w:val="003E7362"/>
    <w:rsid w:val="00414827"/>
    <w:rsid w:val="00427D73"/>
    <w:rsid w:val="00431B15"/>
    <w:rsid w:val="00442192"/>
    <w:rsid w:val="00445492"/>
    <w:rsid w:val="004467AE"/>
    <w:rsid w:val="004502A5"/>
    <w:rsid w:val="004C3CE1"/>
    <w:rsid w:val="004C3F94"/>
    <w:rsid w:val="004F0F9D"/>
    <w:rsid w:val="005063AE"/>
    <w:rsid w:val="005220DA"/>
    <w:rsid w:val="005375F2"/>
    <w:rsid w:val="00580BCF"/>
    <w:rsid w:val="005A173E"/>
    <w:rsid w:val="005D6E8C"/>
    <w:rsid w:val="005E602B"/>
    <w:rsid w:val="00635A34"/>
    <w:rsid w:val="0066030D"/>
    <w:rsid w:val="006646C6"/>
    <w:rsid w:val="0067075D"/>
    <w:rsid w:val="00681566"/>
    <w:rsid w:val="00681E6C"/>
    <w:rsid w:val="006838CE"/>
    <w:rsid w:val="006901AC"/>
    <w:rsid w:val="00694C41"/>
    <w:rsid w:val="006B3D82"/>
    <w:rsid w:val="006C2A0F"/>
    <w:rsid w:val="006D5F5E"/>
    <w:rsid w:val="006E63BF"/>
    <w:rsid w:val="006E742A"/>
    <w:rsid w:val="00725C83"/>
    <w:rsid w:val="00771D13"/>
    <w:rsid w:val="007953BD"/>
    <w:rsid w:val="007A7594"/>
    <w:rsid w:val="007B545E"/>
    <w:rsid w:val="00826094"/>
    <w:rsid w:val="0082664F"/>
    <w:rsid w:val="0083056F"/>
    <w:rsid w:val="00834D38"/>
    <w:rsid w:val="00855A49"/>
    <w:rsid w:val="008763F5"/>
    <w:rsid w:val="008F15D2"/>
    <w:rsid w:val="0090274A"/>
    <w:rsid w:val="00950D5F"/>
    <w:rsid w:val="0097315E"/>
    <w:rsid w:val="00981177"/>
    <w:rsid w:val="009C7ADD"/>
    <w:rsid w:val="00A261D7"/>
    <w:rsid w:val="00A4668A"/>
    <w:rsid w:val="00A513A9"/>
    <w:rsid w:val="00A611A8"/>
    <w:rsid w:val="00A61A10"/>
    <w:rsid w:val="00A73FF9"/>
    <w:rsid w:val="00AA611D"/>
    <w:rsid w:val="00B34A12"/>
    <w:rsid w:val="00BD69E8"/>
    <w:rsid w:val="00BE30D8"/>
    <w:rsid w:val="00BF1D5D"/>
    <w:rsid w:val="00C019A1"/>
    <w:rsid w:val="00C17ED6"/>
    <w:rsid w:val="00C91F40"/>
    <w:rsid w:val="00C94F36"/>
    <w:rsid w:val="00CE4A2F"/>
    <w:rsid w:val="00D34B3A"/>
    <w:rsid w:val="00D42548"/>
    <w:rsid w:val="00D90FC8"/>
    <w:rsid w:val="00DA31C8"/>
    <w:rsid w:val="00DC361A"/>
    <w:rsid w:val="00DE1841"/>
    <w:rsid w:val="00DE7C2A"/>
    <w:rsid w:val="00DF45FE"/>
    <w:rsid w:val="00E039E7"/>
    <w:rsid w:val="00E238DC"/>
    <w:rsid w:val="00E61A65"/>
    <w:rsid w:val="00EC4F3A"/>
    <w:rsid w:val="00ED0890"/>
    <w:rsid w:val="00ED295F"/>
    <w:rsid w:val="00EF5A40"/>
    <w:rsid w:val="00F27EF8"/>
    <w:rsid w:val="00FB60CE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E029E"/>
  <w15:docId w15:val="{B149CD26-0CE4-4821-ABD3-1482A5C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63F5"/>
    <w:pPr>
      <w:spacing w:after="160" w:line="276" w:lineRule="auto"/>
    </w:pPr>
    <w:rPr>
      <w:sz w:val="21"/>
      <w:szCs w:val="21"/>
    </w:rPr>
  </w:style>
  <w:style w:type="paragraph" w:styleId="Naslov1">
    <w:name w:val="heading 1"/>
    <w:basedOn w:val="Navaden"/>
    <w:next w:val="Navaden"/>
    <w:link w:val="Naslov1Znak"/>
    <w:uiPriority w:val="9"/>
    <w:qFormat/>
    <w:rsid w:val="008763F5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763F5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763F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763F5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763F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763F5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763F5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763F5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763F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3739D"/>
    <w:pPr>
      <w:tabs>
        <w:tab w:val="center" w:pos="4536"/>
        <w:tab w:val="right" w:pos="9072"/>
      </w:tabs>
    </w:pPr>
    <w:rPr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8763F5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paragraph" w:styleId="Besedilooblaka">
    <w:name w:val="Balloon Text"/>
    <w:basedOn w:val="Navaden"/>
    <w:semiHidden/>
    <w:rsid w:val="0023739D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8763F5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slov2Znak">
    <w:name w:val="Naslov 2 Znak"/>
    <w:link w:val="Naslov2"/>
    <w:uiPriority w:val="9"/>
    <w:semiHidden/>
    <w:rsid w:val="008763F5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slov3Znak">
    <w:name w:val="Naslov 3 Znak"/>
    <w:link w:val="Naslov3"/>
    <w:uiPriority w:val="9"/>
    <w:semiHidden/>
    <w:rsid w:val="008763F5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slov4Znak">
    <w:name w:val="Naslov 4 Znak"/>
    <w:link w:val="Naslov4"/>
    <w:uiPriority w:val="9"/>
    <w:semiHidden/>
    <w:rsid w:val="008763F5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8763F5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slov6Znak">
    <w:name w:val="Naslov 6 Znak"/>
    <w:link w:val="Naslov6"/>
    <w:uiPriority w:val="9"/>
    <w:semiHidden/>
    <w:rsid w:val="008763F5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slov7Znak">
    <w:name w:val="Naslov 7 Znak"/>
    <w:link w:val="Naslov7"/>
    <w:uiPriority w:val="9"/>
    <w:semiHidden/>
    <w:rsid w:val="008763F5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slov8Znak">
    <w:name w:val="Naslov 8 Znak"/>
    <w:link w:val="Naslov8"/>
    <w:uiPriority w:val="9"/>
    <w:semiHidden/>
    <w:rsid w:val="008763F5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slov9Znak">
    <w:name w:val="Naslov 9 Znak"/>
    <w:link w:val="Naslov9"/>
    <w:uiPriority w:val="9"/>
    <w:semiHidden/>
    <w:rsid w:val="008763F5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763F5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NaslovZnak">
    <w:name w:val="Naslov Znak"/>
    <w:link w:val="Naslov"/>
    <w:uiPriority w:val="10"/>
    <w:rsid w:val="008763F5"/>
    <w:rPr>
      <w:rFonts w:ascii="Calibri Light" w:eastAsia="SimSun" w:hAnsi="Calibri Light" w:cs="Times New Roman"/>
      <w:color w:val="262626"/>
      <w:sz w:val="96"/>
      <w:szCs w:val="9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763F5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naslovZnak">
    <w:name w:val="Podnaslov Znak"/>
    <w:link w:val="Podnaslov"/>
    <w:uiPriority w:val="11"/>
    <w:rsid w:val="008763F5"/>
    <w:rPr>
      <w:caps/>
      <w:color w:val="404040"/>
      <w:spacing w:val="20"/>
      <w:sz w:val="28"/>
      <w:szCs w:val="28"/>
    </w:rPr>
  </w:style>
  <w:style w:type="character" w:styleId="Krepko">
    <w:name w:val="Strong"/>
    <w:uiPriority w:val="22"/>
    <w:qFormat/>
    <w:rsid w:val="008763F5"/>
    <w:rPr>
      <w:b/>
      <w:bCs/>
    </w:rPr>
  </w:style>
  <w:style w:type="character" w:styleId="Poudarek">
    <w:name w:val="Emphasis"/>
    <w:uiPriority w:val="20"/>
    <w:qFormat/>
    <w:rsid w:val="008763F5"/>
    <w:rPr>
      <w:i/>
      <w:iCs/>
      <w:color w:val="000000"/>
    </w:rPr>
  </w:style>
  <w:style w:type="paragraph" w:styleId="Brezrazmikov">
    <w:name w:val="No Spacing"/>
    <w:uiPriority w:val="1"/>
    <w:qFormat/>
    <w:rsid w:val="008763F5"/>
    <w:rPr>
      <w:sz w:val="21"/>
      <w:szCs w:val="21"/>
    </w:rPr>
  </w:style>
  <w:style w:type="paragraph" w:styleId="Citat">
    <w:name w:val="Quote"/>
    <w:basedOn w:val="Navaden"/>
    <w:next w:val="Navaden"/>
    <w:link w:val="CitatZnak"/>
    <w:uiPriority w:val="29"/>
    <w:qFormat/>
    <w:rsid w:val="008763F5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itatZnak">
    <w:name w:val="Citat Znak"/>
    <w:link w:val="Citat"/>
    <w:uiPriority w:val="29"/>
    <w:rsid w:val="008763F5"/>
    <w:rPr>
      <w:rFonts w:ascii="Calibri Light" w:eastAsia="SimSun" w:hAnsi="Calibri Light" w:cs="Times New Roman"/>
      <w:color w:val="000000"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763F5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IntenzivencitatZnak">
    <w:name w:val="Intenziven citat Znak"/>
    <w:link w:val="Intenzivencitat"/>
    <w:uiPriority w:val="30"/>
    <w:rsid w:val="008763F5"/>
    <w:rPr>
      <w:rFonts w:ascii="Calibri Light" w:eastAsia="SimSun" w:hAnsi="Calibri Light" w:cs="Times New Roman"/>
      <w:sz w:val="24"/>
      <w:szCs w:val="24"/>
    </w:rPr>
  </w:style>
  <w:style w:type="character" w:styleId="Neenpoudarek">
    <w:name w:val="Subtle Emphasis"/>
    <w:uiPriority w:val="19"/>
    <w:qFormat/>
    <w:rsid w:val="008763F5"/>
    <w:rPr>
      <w:i/>
      <w:iCs/>
      <w:color w:val="595959"/>
    </w:rPr>
  </w:style>
  <w:style w:type="character" w:styleId="Intenzivenpoudarek">
    <w:name w:val="Intense Emphasis"/>
    <w:uiPriority w:val="21"/>
    <w:qFormat/>
    <w:rsid w:val="008763F5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Neensklic">
    <w:name w:val="Subtle Reference"/>
    <w:uiPriority w:val="31"/>
    <w:qFormat/>
    <w:rsid w:val="008763F5"/>
    <w:rPr>
      <w:caps w:val="0"/>
      <w:smallCaps/>
      <w:color w:val="404040"/>
      <w:spacing w:val="0"/>
      <w:u w:val="single" w:color="7F7F7F"/>
    </w:rPr>
  </w:style>
  <w:style w:type="character" w:styleId="Intenzivensklic">
    <w:name w:val="Intense Reference"/>
    <w:uiPriority w:val="32"/>
    <w:qFormat/>
    <w:rsid w:val="008763F5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uiPriority w:val="33"/>
    <w:qFormat/>
    <w:rsid w:val="008763F5"/>
    <w:rPr>
      <w:b/>
      <w:bCs/>
      <w:caps w:val="0"/>
      <w:smallCap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763F5"/>
    <w:pPr>
      <w:outlineLvl w:val="9"/>
    </w:pPr>
  </w:style>
  <w:style w:type="character" w:styleId="Hiperpovezava">
    <w:name w:val="Hyperlink"/>
    <w:rsid w:val="00E238DC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2B690F"/>
    <w:pPr>
      <w:ind w:left="720"/>
      <w:contextualSpacing/>
    </w:pPr>
  </w:style>
  <w:style w:type="table" w:styleId="Tabelamrea">
    <w:name w:val="Table Grid"/>
    <w:basedOn w:val="Navadnatabela"/>
    <w:uiPriority w:val="39"/>
    <w:rsid w:val="000119D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C0CD-5E87-429B-83BD-1DE2E797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KRAJEVNA SKUPNOST</vt:lpstr>
    </vt:vector>
  </TitlesOfParts>
  <Company>Hewlett-Packard Company</Company>
  <LinksUpToDate>false</LinksUpToDate>
  <CharactersWithSpaces>3278</CharactersWithSpaces>
  <SharedDoc>false</SharedDoc>
  <HLinks>
    <vt:vector size="18" baseType="variant"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http://www.npv.si/</vt:lpwstr>
      </vt:variant>
      <vt:variant>
        <vt:lpwstr/>
      </vt:variant>
      <vt:variant>
        <vt:i4>7274599</vt:i4>
      </vt:variant>
      <vt:variant>
        <vt:i4>3</vt:i4>
      </vt:variant>
      <vt:variant>
        <vt:i4>0</vt:i4>
      </vt:variant>
      <vt:variant>
        <vt:i4>5</vt:i4>
      </vt:variant>
      <vt:variant>
        <vt:lpwstr>http://www.npv.si/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mailto:kszg.polskava@siol.net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creator>KS</dc:creator>
  <cp:lastModifiedBy>Tajnistvo</cp:lastModifiedBy>
  <cp:revision>4</cp:revision>
  <cp:lastPrinted>2017-03-05T12:23:00Z</cp:lastPrinted>
  <dcterms:created xsi:type="dcterms:W3CDTF">2024-02-14T08:04:00Z</dcterms:created>
  <dcterms:modified xsi:type="dcterms:W3CDTF">2024-03-10T18:01:00Z</dcterms:modified>
</cp:coreProperties>
</file>