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39F8F" w14:textId="000A18DF" w:rsidR="00B57610" w:rsidRPr="00A97993" w:rsidRDefault="00B57610" w:rsidP="00A97993">
      <w:pPr>
        <w:spacing w:line="276" w:lineRule="auto"/>
        <w:ind w:right="-51"/>
        <w:rPr>
          <w:rFonts w:ascii="Arial" w:hAnsi="Arial" w:cs="Arial"/>
          <w:sz w:val="22"/>
          <w:szCs w:val="22"/>
        </w:rPr>
      </w:pPr>
      <w:r w:rsidRPr="00A97993">
        <w:rPr>
          <w:rFonts w:ascii="Arial" w:hAnsi="Arial" w:cs="Arial"/>
          <w:snapToGrid w:val="0"/>
          <w:color w:val="000000"/>
          <w:sz w:val="22"/>
          <w:szCs w:val="22"/>
        </w:rPr>
        <w:t xml:space="preserve">Na podlagi </w:t>
      </w:r>
      <w:r w:rsidRPr="00A97993">
        <w:rPr>
          <w:rFonts w:ascii="Arial" w:hAnsi="Arial" w:cs="Arial"/>
          <w:sz w:val="22"/>
          <w:szCs w:val="22"/>
        </w:rPr>
        <w:t xml:space="preserve">49. člena Zakona o ohranjanju narave </w:t>
      </w:r>
      <w:r w:rsidR="009E3962" w:rsidRPr="00A97993">
        <w:rPr>
          <w:rFonts w:ascii="Arial" w:hAnsi="Arial" w:cs="Arial"/>
          <w:sz w:val="22"/>
          <w:szCs w:val="22"/>
        </w:rPr>
        <w:t xml:space="preserve">(Uradni list RS, št. </w:t>
      </w:r>
      <w:hyperlink r:id="rId8" w:tgtFrame="_blank" w:tooltip="Zakon o ohranjanju narave (uradno prečiščeno besedilo)" w:history="1">
        <w:r w:rsidR="009E3962" w:rsidRPr="00A97993">
          <w:rPr>
            <w:rFonts w:ascii="Arial" w:hAnsi="Arial" w:cs="Arial"/>
            <w:sz w:val="22"/>
            <w:szCs w:val="22"/>
          </w:rPr>
          <w:t>96/04</w:t>
        </w:r>
      </w:hyperlink>
      <w:r w:rsidR="009E3962" w:rsidRPr="00A97993">
        <w:rPr>
          <w:rFonts w:ascii="Arial" w:hAnsi="Arial" w:cs="Arial"/>
          <w:sz w:val="22"/>
          <w:szCs w:val="22"/>
        </w:rPr>
        <w:t xml:space="preserve"> – uradno prečiščeno besedilo, </w:t>
      </w:r>
      <w:hyperlink r:id="rId9" w:tgtFrame="_blank" w:tooltip="Zakon o društvih" w:history="1">
        <w:r w:rsidR="009E3962" w:rsidRPr="00A97993">
          <w:rPr>
            <w:rFonts w:ascii="Arial" w:hAnsi="Arial" w:cs="Arial"/>
            <w:sz w:val="22"/>
            <w:szCs w:val="22"/>
          </w:rPr>
          <w:t>61/06</w:t>
        </w:r>
      </w:hyperlink>
      <w:r w:rsidR="009E3962" w:rsidRPr="00A97993">
        <w:rPr>
          <w:rFonts w:ascii="Arial" w:hAnsi="Arial" w:cs="Arial"/>
          <w:sz w:val="22"/>
          <w:szCs w:val="22"/>
        </w:rPr>
        <w:t xml:space="preserve"> – ZDru-1, </w:t>
      </w:r>
      <w:hyperlink r:id="rId10" w:tgtFrame="_blank" w:tooltip="Zakon o spremembah in dopolnitvah Zakona o Skladu kmetijskih zemljišč in gozdov Republike Slovenije" w:history="1">
        <w:r w:rsidR="009E3962" w:rsidRPr="00A97993">
          <w:rPr>
            <w:rFonts w:ascii="Arial" w:hAnsi="Arial" w:cs="Arial"/>
            <w:sz w:val="22"/>
            <w:szCs w:val="22"/>
          </w:rPr>
          <w:t>8/10</w:t>
        </w:r>
      </w:hyperlink>
      <w:r w:rsidR="009E3962" w:rsidRPr="00A97993">
        <w:rPr>
          <w:rFonts w:ascii="Arial" w:hAnsi="Arial" w:cs="Arial"/>
          <w:sz w:val="22"/>
          <w:szCs w:val="22"/>
        </w:rPr>
        <w:t xml:space="preserve"> – ZSKZ-B, </w:t>
      </w:r>
      <w:hyperlink r:id="rId11" w:tgtFrame="_blank" w:tooltip="Zakon o spremembah in dopolnitvah Zakona o ohranjanju narave" w:history="1">
        <w:r w:rsidR="009E3962" w:rsidRPr="00A97993">
          <w:rPr>
            <w:rFonts w:ascii="Arial" w:hAnsi="Arial" w:cs="Arial"/>
            <w:sz w:val="22"/>
            <w:szCs w:val="22"/>
          </w:rPr>
          <w:t>46/14</w:t>
        </w:r>
      </w:hyperlink>
      <w:r w:rsidR="009E3962" w:rsidRPr="00A97993">
        <w:rPr>
          <w:rFonts w:ascii="Arial" w:hAnsi="Arial" w:cs="Arial"/>
          <w:sz w:val="22"/>
          <w:szCs w:val="22"/>
        </w:rPr>
        <w:t xml:space="preserve">, </w:t>
      </w:r>
      <w:hyperlink r:id="rId12" w:tgtFrame="_blank" w:tooltip="Zakon o nevladnih organizacijah" w:history="1">
        <w:r w:rsidR="009E3962" w:rsidRPr="00A97993">
          <w:rPr>
            <w:rFonts w:ascii="Arial" w:hAnsi="Arial" w:cs="Arial"/>
            <w:sz w:val="22"/>
            <w:szCs w:val="22"/>
          </w:rPr>
          <w:t>21/18</w:t>
        </w:r>
      </w:hyperlink>
      <w:r w:rsidR="009E3962" w:rsidRPr="00A97993">
        <w:rPr>
          <w:rFonts w:ascii="Arial" w:hAnsi="Arial" w:cs="Arial"/>
          <w:sz w:val="22"/>
          <w:szCs w:val="22"/>
        </w:rPr>
        <w:t xml:space="preserve"> – </w:t>
      </w:r>
      <w:proofErr w:type="spellStart"/>
      <w:r w:rsidR="009E3962" w:rsidRPr="00A97993">
        <w:rPr>
          <w:rFonts w:ascii="Arial" w:hAnsi="Arial" w:cs="Arial"/>
          <w:sz w:val="22"/>
          <w:szCs w:val="22"/>
        </w:rPr>
        <w:t>ZNOrg</w:t>
      </w:r>
      <w:proofErr w:type="spellEnd"/>
      <w:r w:rsidR="003F3CAF">
        <w:rPr>
          <w:rFonts w:ascii="Arial" w:hAnsi="Arial" w:cs="Arial"/>
          <w:sz w:val="22"/>
          <w:szCs w:val="22"/>
        </w:rPr>
        <w:t xml:space="preserve">, </w:t>
      </w:r>
      <w:hyperlink r:id="rId13" w:tgtFrame="_blank" w:tooltip="Zakon o dopolnitvah Zakona o ohranjanju narave" w:history="1">
        <w:r w:rsidR="009E3962" w:rsidRPr="00A97993">
          <w:rPr>
            <w:rFonts w:ascii="Arial" w:hAnsi="Arial" w:cs="Arial"/>
            <w:sz w:val="22"/>
            <w:szCs w:val="22"/>
          </w:rPr>
          <w:t>31/18</w:t>
        </w:r>
      </w:hyperlink>
      <w:r w:rsidR="003F3CAF">
        <w:rPr>
          <w:rFonts w:ascii="Arial" w:hAnsi="Arial" w:cs="Arial"/>
          <w:sz w:val="22"/>
          <w:szCs w:val="22"/>
        </w:rPr>
        <w:t xml:space="preserve"> in 82/20</w:t>
      </w:r>
      <w:r w:rsidR="009E3962" w:rsidRPr="00A97993">
        <w:rPr>
          <w:rFonts w:ascii="Arial" w:hAnsi="Arial" w:cs="Arial"/>
          <w:sz w:val="22"/>
          <w:szCs w:val="22"/>
        </w:rPr>
        <w:t xml:space="preserve">) </w:t>
      </w:r>
      <w:r w:rsidRPr="00A97993">
        <w:rPr>
          <w:rFonts w:ascii="Arial" w:hAnsi="Arial" w:cs="Arial"/>
          <w:sz w:val="22"/>
          <w:szCs w:val="22"/>
        </w:rPr>
        <w:t xml:space="preserve"> izdaja Vlada Republike Slovenije </w:t>
      </w:r>
    </w:p>
    <w:p w14:paraId="450CEB52" w14:textId="77777777" w:rsidR="00B57610" w:rsidRPr="00A97993" w:rsidRDefault="00B57610" w:rsidP="00A97993">
      <w:pPr>
        <w:spacing w:line="276" w:lineRule="auto"/>
        <w:ind w:right="-51"/>
        <w:rPr>
          <w:rFonts w:ascii="Arial" w:hAnsi="Arial" w:cs="Arial"/>
          <w:sz w:val="22"/>
          <w:szCs w:val="22"/>
        </w:rPr>
      </w:pPr>
    </w:p>
    <w:p w14:paraId="1BAC6F60" w14:textId="79580801" w:rsidR="00B57610" w:rsidRPr="00A97993" w:rsidRDefault="00B57610" w:rsidP="00A97993">
      <w:pPr>
        <w:spacing w:line="276" w:lineRule="auto"/>
        <w:ind w:right="-51"/>
        <w:rPr>
          <w:rFonts w:ascii="Arial" w:hAnsi="Arial" w:cs="Arial"/>
          <w:sz w:val="22"/>
          <w:szCs w:val="22"/>
        </w:rPr>
      </w:pPr>
    </w:p>
    <w:p w14:paraId="5326AC62" w14:textId="77777777" w:rsidR="00B57610" w:rsidRPr="00A97993" w:rsidRDefault="00B57610" w:rsidP="00A97993">
      <w:pPr>
        <w:spacing w:line="276" w:lineRule="auto"/>
        <w:jc w:val="center"/>
        <w:rPr>
          <w:rFonts w:ascii="Arial" w:hAnsi="Arial" w:cs="Arial"/>
          <w:b/>
          <w:sz w:val="22"/>
          <w:szCs w:val="22"/>
        </w:rPr>
      </w:pPr>
      <w:r w:rsidRPr="00A97993">
        <w:rPr>
          <w:rFonts w:ascii="Arial" w:hAnsi="Arial" w:cs="Arial"/>
          <w:b/>
          <w:sz w:val="22"/>
          <w:szCs w:val="22"/>
        </w:rPr>
        <w:t xml:space="preserve">UREDBO </w:t>
      </w:r>
    </w:p>
    <w:p w14:paraId="0DB00CA3" w14:textId="77777777" w:rsidR="00B57610" w:rsidRPr="00A97993" w:rsidRDefault="00B57610" w:rsidP="00A97993">
      <w:pPr>
        <w:spacing w:line="276" w:lineRule="auto"/>
        <w:jc w:val="center"/>
        <w:rPr>
          <w:rFonts w:ascii="Arial" w:hAnsi="Arial" w:cs="Arial"/>
          <w:sz w:val="22"/>
          <w:szCs w:val="22"/>
        </w:rPr>
      </w:pPr>
      <w:r w:rsidRPr="00A97993">
        <w:rPr>
          <w:rFonts w:ascii="Arial" w:hAnsi="Arial" w:cs="Arial"/>
          <w:b/>
          <w:sz w:val="22"/>
          <w:szCs w:val="22"/>
        </w:rPr>
        <w:t xml:space="preserve">o </w:t>
      </w:r>
      <w:r w:rsidR="00EA5081" w:rsidRPr="00A97993">
        <w:rPr>
          <w:rFonts w:ascii="Arial" w:hAnsi="Arial" w:cs="Arial"/>
          <w:b/>
          <w:sz w:val="22"/>
          <w:szCs w:val="22"/>
        </w:rPr>
        <w:t>Regijskem parku Pohorje</w:t>
      </w:r>
      <w:r w:rsidRPr="00A97993">
        <w:rPr>
          <w:rFonts w:ascii="Arial" w:hAnsi="Arial" w:cs="Arial"/>
          <w:sz w:val="22"/>
          <w:szCs w:val="22"/>
        </w:rPr>
        <w:t xml:space="preserve"> </w:t>
      </w:r>
    </w:p>
    <w:p w14:paraId="35E1854F" w14:textId="77777777" w:rsidR="00B57610" w:rsidRPr="00A97993" w:rsidRDefault="00B57610" w:rsidP="00A97993">
      <w:pPr>
        <w:spacing w:line="276" w:lineRule="auto"/>
        <w:rPr>
          <w:rFonts w:ascii="Arial" w:hAnsi="Arial" w:cs="Arial"/>
          <w:sz w:val="22"/>
          <w:szCs w:val="22"/>
        </w:rPr>
      </w:pPr>
    </w:p>
    <w:p w14:paraId="27C3F51A" w14:textId="77777777" w:rsidR="00B57610" w:rsidRPr="00A97993" w:rsidRDefault="00B57610" w:rsidP="00A97993">
      <w:pPr>
        <w:spacing w:line="276" w:lineRule="auto"/>
        <w:rPr>
          <w:rFonts w:ascii="Arial" w:hAnsi="Arial" w:cs="Arial"/>
          <w:sz w:val="22"/>
          <w:szCs w:val="22"/>
        </w:rPr>
      </w:pPr>
    </w:p>
    <w:p w14:paraId="1A29FA61" w14:textId="77777777" w:rsidR="00B57610" w:rsidRPr="00A97993" w:rsidRDefault="00B57610" w:rsidP="00A97993">
      <w:pPr>
        <w:spacing w:line="276" w:lineRule="auto"/>
        <w:ind w:left="360" w:hanging="360"/>
        <w:rPr>
          <w:rFonts w:ascii="Arial" w:hAnsi="Arial" w:cs="Arial"/>
          <w:sz w:val="22"/>
          <w:szCs w:val="22"/>
        </w:rPr>
      </w:pPr>
      <w:r w:rsidRPr="00A97993">
        <w:rPr>
          <w:rFonts w:ascii="Arial" w:hAnsi="Arial" w:cs="Arial"/>
          <w:sz w:val="22"/>
          <w:szCs w:val="22"/>
        </w:rPr>
        <w:t xml:space="preserve">I. </w:t>
      </w:r>
      <w:r w:rsidRPr="00A97993">
        <w:rPr>
          <w:rFonts w:ascii="Arial" w:hAnsi="Arial" w:cs="Arial"/>
          <w:sz w:val="22"/>
          <w:szCs w:val="22"/>
        </w:rPr>
        <w:tab/>
        <w:t>SPLOŠNE DOLOČBE</w:t>
      </w:r>
    </w:p>
    <w:p w14:paraId="577711A3" w14:textId="77777777" w:rsidR="00B57610" w:rsidRPr="00A97993" w:rsidRDefault="00B57610" w:rsidP="00A97993">
      <w:pPr>
        <w:spacing w:line="276" w:lineRule="auto"/>
        <w:rPr>
          <w:rFonts w:ascii="Arial" w:hAnsi="Arial" w:cs="Arial"/>
          <w:b/>
          <w:sz w:val="22"/>
          <w:szCs w:val="22"/>
        </w:rPr>
      </w:pPr>
    </w:p>
    <w:p w14:paraId="0DEC6F1D" w14:textId="77777777" w:rsidR="00B57610" w:rsidRPr="00A97993" w:rsidRDefault="00B57610" w:rsidP="00A97993">
      <w:pPr>
        <w:spacing w:line="276" w:lineRule="auto"/>
        <w:rPr>
          <w:rFonts w:ascii="Arial" w:hAnsi="Arial" w:cs="Arial"/>
          <w:b/>
          <w:sz w:val="22"/>
          <w:szCs w:val="22"/>
        </w:rPr>
      </w:pPr>
    </w:p>
    <w:p w14:paraId="426F574B" w14:textId="77777777"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1. člen</w:t>
      </w:r>
    </w:p>
    <w:p w14:paraId="4474B515" w14:textId="77777777"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(cilji in nameni)</w:t>
      </w:r>
    </w:p>
    <w:p w14:paraId="4C53C27E" w14:textId="77777777" w:rsidR="00B57610" w:rsidRPr="00A97993" w:rsidRDefault="00B57610" w:rsidP="00A97993">
      <w:pPr>
        <w:spacing w:line="276" w:lineRule="auto"/>
        <w:rPr>
          <w:rFonts w:ascii="Arial" w:hAnsi="Arial" w:cs="Arial"/>
          <w:sz w:val="22"/>
          <w:szCs w:val="22"/>
        </w:rPr>
      </w:pPr>
    </w:p>
    <w:p w14:paraId="751A3AFE" w14:textId="1FAA34BE" w:rsidR="00E13800" w:rsidRPr="00A97993" w:rsidRDefault="00B57610" w:rsidP="00A97993">
      <w:pPr>
        <w:autoSpaceDE w:val="0"/>
        <w:autoSpaceDN w:val="0"/>
        <w:adjustRightInd w:val="0"/>
        <w:spacing w:line="276" w:lineRule="auto"/>
        <w:rPr>
          <w:rFonts w:ascii="Arial" w:hAnsi="Arial" w:cs="Arial"/>
          <w:sz w:val="22"/>
          <w:szCs w:val="22"/>
        </w:rPr>
      </w:pPr>
      <w:r w:rsidRPr="00A97993">
        <w:rPr>
          <w:rFonts w:ascii="Arial" w:hAnsi="Arial" w:cs="Arial"/>
          <w:sz w:val="22"/>
          <w:szCs w:val="22"/>
        </w:rPr>
        <w:t xml:space="preserve">(1) </w:t>
      </w:r>
      <w:r w:rsidR="00E13800" w:rsidRPr="00A97993">
        <w:rPr>
          <w:rFonts w:ascii="Arial" w:hAnsi="Arial" w:cs="Arial"/>
          <w:sz w:val="22"/>
          <w:szCs w:val="22"/>
        </w:rPr>
        <w:t xml:space="preserve">Območje površja Pohorja se zaradi ohranjene in izjemne narave  zavaruje kot Regijski park Pohorje.  </w:t>
      </w:r>
    </w:p>
    <w:p w14:paraId="2BA46E24" w14:textId="77777777" w:rsidR="00B57610" w:rsidRPr="00A97993" w:rsidRDefault="00B57610" w:rsidP="00A97993">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both"/>
        <w:rPr>
          <w:rFonts w:ascii="Arial" w:hAnsi="Arial" w:cs="Arial"/>
          <w:sz w:val="22"/>
          <w:szCs w:val="22"/>
        </w:rPr>
      </w:pPr>
    </w:p>
    <w:p w14:paraId="5E22336B" w14:textId="4E6DD06B"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(2) Varstveni cilji </w:t>
      </w:r>
      <w:r w:rsidR="006B46A5" w:rsidRPr="00A97993">
        <w:rPr>
          <w:rFonts w:ascii="Arial" w:hAnsi="Arial" w:cs="Arial"/>
          <w:sz w:val="22"/>
          <w:szCs w:val="22"/>
        </w:rPr>
        <w:t>regijske</w:t>
      </w:r>
      <w:r w:rsidR="00E2270C" w:rsidRPr="00A97993">
        <w:rPr>
          <w:rFonts w:ascii="Arial" w:hAnsi="Arial" w:cs="Arial"/>
          <w:sz w:val="22"/>
          <w:szCs w:val="22"/>
        </w:rPr>
        <w:t>ga</w:t>
      </w:r>
      <w:r w:rsidRPr="00A97993">
        <w:rPr>
          <w:rFonts w:ascii="Arial" w:hAnsi="Arial" w:cs="Arial"/>
          <w:sz w:val="22"/>
          <w:szCs w:val="22"/>
        </w:rPr>
        <w:t xml:space="preserve"> park</w:t>
      </w:r>
      <w:r w:rsidR="00E2270C" w:rsidRPr="00A97993">
        <w:rPr>
          <w:rFonts w:ascii="Arial" w:hAnsi="Arial" w:cs="Arial"/>
          <w:sz w:val="22"/>
          <w:szCs w:val="22"/>
        </w:rPr>
        <w:t>a</w:t>
      </w:r>
      <w:r w:rsidRPr="00A97993">
        <w:rPr>
          <w:rFonts w:ascii="Arial" w:hAnsi="Arial" w:cs="Arial"/>
          <w:sz w:val="22"/>
          <w:szCs w:val="22"/>
        </w:rPr>
        <w:t xml:space="preserve"> so ohranitev naravnih vrednot, posebnih varstvenih območij (območij Natura 2000) in biotske raznovrstnosti, ohranitev ugodnega stanja ogroženih in mednarodno varovanih </w:t>
      </w:r>
      <w:r w:rsidR="00D130E0" w:rsidRPr="00A97993">
        <w:rPr>
          <w:rFonts w:ascii="Arial" w:hAnsi="Arial" w:cs="Arial"/>
          <w:sz w:val="22"/>
          <w:szCs w:val="22"/>
        </w:rPr>
        <w:t xml:space="preserve">ter zavarovanih </w:t>
      </w:r>
      <w:r w:rsidRPr="00A97993">
        <w:rPr>
          <w:rFonts w:ascii="Arial" w:hAnsi="Arial" w:cs="Arial"/>
          <w:sz w:val="22"/>
          <w:szCs w:val="22"/>
        </w:rPr>
        <w:t xml:space="preserve">prosto živečih rastlinskih in živalskih vrst in njihovih habitatov, ohranitev najmanj obstoječega obsega in kakovosti habitatnih tipov, ki se prednostno ohranjajo v ugodnem stanju </w:t>
      </w:r>
      <w:r w:rsidR="00A9230D" w:rsidRPr="00A97993">
        <w:rPr>
          <w:rFonts w:ascii="Arial" w:hAnsi="Arial" w:cs="Arial"/>
          <w:sz w:val="22"/>
          <w:szCs w:val="22"/>
        </w:rPr>
        <w:t xml:space="preserve">ter </w:t>
      </w:r>
      <w:r w:rsidRPr="00A97993">
        <w:rPr>
          <w:rFonts w:ascii="Arial" w:hAnsi="Arial" w:cs="Arial"/>
          <w:sz w:val="22"/>
          <w:szCs w:val="22"/>
        </w:rPr>
        <w:t>ohranitev</w:t>
      </w:r>
      <w:r w:rsidR="009E3962" w:rsidRPr="00A97993">
        <w:rPr>
          <w:rFonts w:ascii="Arial" w:hAnsi="Arial" w:cs="Arial"/>
          <w:sz w:val="22"/>
          <w:szCs w:val="22"/>
        </w:rPr>
        <w:t xml:space="preserve"> </w:t>
      </w:r>
      <w:r w:rsidR="006F1C27" w:rsidRPr="00A97993">
        <w:rPr>
          <w:rFonts w:ascii="Arial" w:hAnsi="Arial" w:cs="Arial"/>
          <w:sz w:val="22"/>
          <w:szCs w:val="22"/>
        </w:rPr>
        <w:t xml:space="preserve">krajinske </w:t>
      </w:r>
      <w:r w:rsidR="009E3962" w:rsidRPr="00A97993">
        <w:rPr>
          <w:rFonts w:ascii="Arial" w:hAnsi="Arial" w:cs="Arial"/>
          <w:sz w:val="22"/>
          <w:szCs w:val="22"/>
        </w:rPr>
        <w:t>pestrosti</w:t>
      </w:r>
      <w:r w:rsidRPr="00A97993">
        <w:rPr>
          <w:rFonts w:ascii="Arial" w:hAnsi="Arial" w:cs="Arial"/>
          <w:sz w:val="22"/>
          <w:szCs w:val="22"/>
        </w:rPr>
        <w:t xml:space="preserve"> </w:t>
      </w:r>
      <w:r w:rsidR="00E13800" w:rsidRPr="00A97993">
        <w:rPr>
          <w:rFonts w:ascii="Arial" w:hAnsi="Arial" w:cs="Arial"/>
          <w:sz w:val="22"/>
          <w:szCs w:val="22"/>
        </w:rPr>
        <w:t xml:space="preserve">in </w:t>
      </w:r>
      <w:r w:rsidR="006F1C27" w:rsidRPr="00A97993">
        <w:rPr>
          <w:rFonts w:ascii="Arial" w:hAnsi="Arial" w:cs="Arial"/>
          <w:sz w:val="22"/>
          <w:szCs w:val="22"/>
        </w:rPr>
        <w:t>značiln</w:t>
      </w:r>
      <w:r w:rsidR="00E13800" w:rsidRPr="00A97993">
        <w:rPr>
          <w:rFonts w:ascii="Arial" w:hAnsi="Arial" w:cs="Arial"/>
          <w:sz w:val="22"/>
          <w:szCs w:val="22"/>
        </w:rPr>
        <w:t>osti</w:t>
      </w:r>
      <w:r w:rsidR="006F1C27" w:rsidRPr="00A97993">
        <w:rPr>
          <w:rFonts w:ascii="Arial" w:hAnsi="Arial" w:cs="Arial"/>
          <w:sz w:val="22"/>
          <w:szCs w:val="22"/>
        </w:rPr>
        <w:t xml:space="preserve"> </w:t>
      </w:r>
      <w:r w:rsidR="009E3962" w:rsidRPr="00A97993">
        <w:rPr>
          <w:rFonts w:ascii="Arial" w:hAnsi="Arial" w:cs="Arial"/>
          <w:sz w:val="22"/>
          <w:szCs w:val="22"/>
        </w:rPr>
        <w:t>krajine</w:t>
      </w:r>
      <w:r w:rsidRPr="00A97993">
        <w:rPr>
          <w:rFonts w:ascii="Arial" w:hAnsi="Arial" w:cs="Arial"/>
          <w:sz w:val="22"/>
          <w:szCs w:val="22"/>
        </w:rPr>
        <w:t xml:space="preserve">. </w:t>
      </w:r>
    </w:p>
    <w:p w14:paraId="036F8E76" w14:textId="4CDAAAE3" w:rsidR="00181BA6" w:rsidRPr="00A97993" w:rsidRDefault="00E2270C" w:rsidP="00A97993">
      <w:pPr>
        <w:pStyle w:val="odstavek1"/>
        <w:spacing w:line="276" w:lineRule="auto"/>
        <w:ind w:firstLine="0"/>
      </w:pPr>
      <w:r w:rsidRPr="00A97993">
        <w:t xml:space="preserve">(3) Razvojni cilj regijskega parka </w:t>
      </w:r>
      <w:r w:rsidR="00E13800" w:rsidRPr="00A97993">
        <w:t xml:space="preserve">je </w:t>
      </w:r>
      <w:r w:rsidR="00181BA6" w:rsidRPr="00A97993">
        <w:t xml:space="preserve">razvoj naravovarstveno sprejemljivih gospodarskih dejavnosti, ki so skladne s krajevno tradicijo območja, </w:t>
      </w:r>
      <w:r w:rsidR="00E13800" w:rsidRPr="00A97993">
        <w:t xml:space="preserve">naravi prijaznih </w:t>
      </w:r>
      <w:r w:rsidR="00181BA6" w:rsidRPr="00A97993">
        <w:t xml:space="preserve">športnih, rekreacijskih aktivnosti, </w:t>
      </w:r>
      <w:r w:rsidR="00181BA6" w:rsidRPr="00A97993">
        <w:rPr>
          <w:snapToGrid w:val="0"/>
        </w:rPr>
        <w:t xml:space="preserve">zmanjševanje obstoječega in preprečevanje dodatnega obremenjevanja okolja, </w:t>
      </w:r>
    </w:p>
    <w:p w14:paraId="4EBF5358" w14:textId="0F77D693" w:rsidR="00E2270C" w:rsidRPr="00A97993" w:rsidRDefault="00E2270C" w:rsidP="00A97993">
      <w:pPr>
        <w:spacing w:line="276" w:lineRule="auto"/>
        <w:rPr>
          <w:rFonts w:ascii="Arial" w:hAnsi="Arial" w:cs="Arial"/>
          <w:sz w:val="22"/>
          <w:szCs w:val="22"/>
        </w:rPr>
      </w:pPr>
    </w:p>
    <w:p w14:paraId="53DB3C2C" w14:textId="01E84397" w:rsidR="00B57610" w:rsidRPr="00A97993" w:rsidRDefault="00B57610" w:rsidP="00A97993">
      <w:pPr>
        <w:spacing w:line="276" w:lineRule="auto"/>
        <w:rPr>
          <w:rFonts w:ascii="Arial" w:hAnsi="Arial" w:cs="Arial"/>
          <w:snapToGrid w:val="0"/>
          <w:sz w:val="22"/>
          <w:szCs w:val="22"/>
        </w:rPr>
      </w:pPr>
      <w:r w:rsidRPr="00A97993">
        <w:rPr>
          <w:rFonts w:ascii="Arial" w:hAnsi="Arial" w:cs="Arial"/>
          <w:sz w:val="22"/>
          <w:szCs w:val="22"/>
        </w:rPr>
        <w:t xml:space="preserve">(4) Namen </w:t>
      </w:r>
      <w:r w:rsidR="006F1C27" w:rsidRPr="00A97993">
        <w:rPr>
          <w:rFonts w:ascii="Arial" w:hAnsi="Arial" w:cs="Arial"/>
          <w:sz w:val="22"/>
          <w:szCs w:val="22"/>
        </w:rPr>
        <w:t xml:space="preserve">regijskega parka </w:t>
      </w:r>
      <w:r w:rsidRPr="00A97993">
        <w:rPr>
          <w:rFonts w:ascii="Arial" w:hAnsi="Arial" w:cs="Arial"/>
          <w:sz w:val="22"/>
          <w:szCs w:val="22"/>
        </w:rPr>
        <w:t xml:space="preserve">je </w:t>
      </w:r>
      <w:r w:rsidR="006F1C27" w:rsidRPr="00A97993">
        <w:rPr>
          <w:rFonts w:ascii="Arial" w:hAnsi="Arial" w:cs="Arial"/>
          <w:sz w:val="22"/>
          <w:szCs w:val="22"/>
        </w:rPr>
        <w:t>ohraniti edinstveno naravovarstveno vrednost ovršja Pohorja</w:t>
      </w:r>
      <w:r w:rsidR="00181BA6" w:rsidRPr="00A97993">
        <w:rPr>
          <w:rFonts w:ascii="Arial" w:hAnsi="Arial" w:cs="Arial"/>
          <w:sz w:val="22"/>
          <w:szCs w:val="22"/>
        </w:rPr>
        <w:t xml:space="preserve">, </w:t>
      </w:r>
      <w:r w:rsidR="006F1C27" w:rsidRPr="00A97993">
        <w:rPr>
          <w:rFonts w:ascii="Arial" w:hAnsi="Arial" w:cs="Arial"/>
          <w:sz w:val="22"/>
          <w:szCs w:val="22"/>
        </w:rPr>
        <w:t xml:space="preserve"> </w:t>
      </w:r>
      <w:r w:rsidR="00181BA6" w:rsidRPr="00A97993">
        <w:rPr>
          <w:rFonts w:ascii="Arial" w:hAnsi="Arial" w:cs="Arial"/>
          <w:sz w:val="22"/>
          <w:szCs w:val="22"/>
        </w:rPr>
        <w:t xml:space="preserve">doseganje varstvenih in razvojnih ciljev </w:t>
      </w:r>
      <w:r w:rsidR="00E2270C" w:rsidRPr="00A97993">
        <w:rPr>
          <w:rFonts w:ascii="Arial" w:hAnsi="Arial" w:cs="Arial"/>
          <w:snapToGrid w:val="0"/>
          <w:sz w:val="22"/>
          <w:szCs w:val="22"/>
        </w:rPr>
        <w:t>ter zagotovitev aktivnega upravljanja območja.</w:t>
      </w:r>
      <w:r w:rsidR="00C22D1C" w:rsidRPr="00A97993">
        <w:rPr>
          <w:rFonts w:ascii="Arial" w:hAnsi="Arial" w:cs="Arial"/>
          <w:snapToGrid w:val="0"/>
          <w:sz w:val="22"/>
          <w:szCs w:val="22"/>
        </w:rPr>
        <w:t xml:space="preserve"> </w:t>
      </w:r>
      <w:r w:rsidR="00E13800" w:rsidRPr="00A97993">
        <w:rPr>
          <w:rFonts w:ascii="Arial" w:hAnsi="Arial" w:cs="Arial"/>
          <w:snapToGrid w:val="0"/>
          <w:sz w:val="22"/>
          <w:szCs w:val="22"/>
        </w:rPr>
        <w:t xml:space="preserve">Namen je tudi </w:t>
      </w:r>
      <w:r w:rsidR="00C22D1C" w:rsidRPr="00A97993">
        <w:rPr>
          <w:rFonts w:ascii="Arial" w:hAnsi="Arial" w:cs="Arial"/>
          <w:snapToGrid w:val="0"/>
          <w:sz w:val="22"/>
          <w:szCs w:val="22"/>
        </w:rPr>
        <w:t xml:space="preserve">prispevati k ohranjanju kulturne dediščine ter omogočati obiskovanje </w:t>
      </w:r>
      <w:r w:rsidR="00C22D1C" w:rsidRPr="00A97993">
        <w:rPr>
          <w:rFonts w:ascii="Arial" w:hAnsi="Arial" w:cs="Arial"/>
          <w:sz w:val="22"/>
          <w:szCs w:val="22"/>
        </w:rPr>
        <w:t>in doživljanj</w:t>
      </w:r>
      <w:r w:rsidR="003F3CAF">
        <w:rPr>
          <w:rFonts w:ascii="Arial" w:hAnsi="Arial" w:cs="Arial"/>
          <w:sz w:val="22"/>
          <w:szCs w:val="22"/>
        </w:rPr>
        <w:t>e</w:t>
      </w:r>
      <w:r w:rsidR="00C22D1C" w:rsidRPr="00A97993">
        <w:rPr>
          <w:rFonts w:ascii="Arial" w:hAnsi="Arial" w:cs="Arial"/>
          <w:sz w:val="22"/>
          <w:szCs w:val="22"/>
        </w:rPr>
        <w:t xml:space="preserve"> regijskega parka z urejanjem in vzdrževanjem infrastrukture za obiskovanje.</w:t>
      </w:r>
      <w:r w:rsidR="00E13800" w:rsidRPr="00A97993">
        <w:rPr>
          <w:rFonts w:ascii="Arial" w:hAnsi="Arial" w:cs="Arial"/>
          <w:snapToGrid w:val="0"/>
          <w:sz w:val="22"/>
          <w:szCs w:val="22"/>
        </w:rPr>
        <w:t xml:space="preserve"> </w:t>
      </w:r>
    </w:p>
    <w:p w14:paraId="1CA04C70" w14:textId="77777777" w:rsidR="00B57610" w:rsidRPr="00A97993" w:rsidRDefault="00B57610" w:rsidP="00A97993">
      <w:pPr>
        <w:spacing w:line="276" w:lineRule="auto"/>
        <w:rPr>
          <w:rFonts w:ascii="Arial" w:hAnsi="Arial" w:cs="Arial"/>
          <w:sz w:val="22"/>
          <w:szCs w:val="22"/>
        </w:rPr>
      </w:pPr>
    </w:p>
    <w:p w14:paraId="0A824A72" w14:textId="77777777" w:rsidR="006D5544" w:rsidRPr="00A97993" w:rsidRDefault="006D5544" w:rsidP="00A97993">
      <w:pPr>
        <w:spacing w:line="276" w:lineRule="auto"/>
        <w:rPr>
          <w:rFonts w:ascii="Arial" w:hAnsi="Arial" w:cs="Arial"/>
          <w:sz w:val="22"/>
          <w:szCs w:val="22"/>
        </w:rPr>
      </w:pPr>
    </w:p>
    <w:p w14:paraId="4CA1201B" w14:textId="77777777"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2. člen</w:t>
      </w:r>
    </w:p>
    <w:p w14:paraId="5C598738" w14:textId="77777777"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(vsebina)</w:t>
      </w:r>
    </w:p>
    <w:p w14:paraId="71A56042" w14:textId="77777777" w:rsidR="00B57610" w:rsidRPr="00A97993" w:rsidRDefault="00B57610" w:rsidP="00A97993">
      <w:pPr>
        <w:spacing w:line="276" w:lineRule="auto"/>
        <w:rPr>
          <w:rFonts w:ascii="Arial" w:hAnsi="Arial" w:cs="Arial"/>
          <w:b/>
          <w:sz w:val="22"/>
          <w:szCs w:val="22"/>
        </w:rPr>
      </w:pPr>
    </w:p>
    <w:p w14:paraId="706AB9E9" w14:textId="436FBDB5"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(1) Ta uredba določa območje </w:t>
      </w:r>
      <w:r w:rsidR="006B46A5" w:rsidRPr="00A97993">
        <w:rPr>
          <w:rFonts w:ascii="Arial" w:hAnsi="Arial" w:cs="Arial"/>
          <w:sz w:val="22"/>
          <w:szCs w:val="22"/>
        </w:rPr>
        <w:t>regijskega</w:t>
      </w:r>
      <w:r w:rsidRPr="00A97993">
        <w:rPr>
          <w:rFonts w:ascii="Arial" w:hAnsi="Arial" w:cs="Arial"/>
          <w:sz w:val="22"/>
          <w:szCs w:val="22"/>
        </w:rPr>
        <w:t xml:space="preserve"> parka, varstven</w:t>
      </w:r>
      <w:r w:rsidR="00181BA6" w:rsidRPr="00A97993">
        <w:rPr>
          <w:rFonts w:ascii="Arial" w:hAnsi="Arial" w:cs="Arial"/>
          <w:sz w:val="22"/>
          <w:szCs w:val="22"/>
        </w:rPr>
        <w:t>a</w:t>
      </w:r>
      <w:r w:rsidRPr="00A97993">
        <w:rPr>
          <w:rFonts w:ascii="Arial" w:hAnsi="Arial" w:cs="Arial"/>
          <w:sz w:val="22"/>
          <w:szCs w:val="22"/>
        </w:rPr>
        <w:t xml:space="preserve"> območj</w:t>
      </w:r>
      <w:r w:rsidR="00181BA6" w:rsidRPr="00A97993">
        <w:rPr>
          <w:rFonts w:ascii="Arial" w:hAnsi="Arial" w:cs="Arial"/>
          <w:sz w:val="22"/>
          <w:szCs w:val="22"/>
        </w:rPr>
        <w:t>a,</w:t>
      </w:r>
      <w:r w:rsidRPr="00A97993">
        <w:rPr>
          <w:rFonts w:ascii="Arial" w:hAnsi="Arial" w:cs="Arial"/>
          <w:sz w:val="22"/>
          <w:szCs w:val="22"/>
        </w:rPr>
        <w:t xml:space="preserve"> ož</w:t>
      </w:r>
      <w:r w:rsidR="00F63CAF" w:rsidRPr="00A97993">
        <w:rPr>
          <w:rFonts w:ascii="Arial" w:hAnsi="Arial" w:cs="Arial"/>
          <w:sz w:val="22"/>
          <w:szCs w:val="22"/>
        </w:rPr>
        <w:t>j</w:t>
      </w:r>
      <w:r w:rsidR="00181BA6" w:rsidRPr="00A97993">
        <w:rPr>
          <w:rFonts w:ascii="Arial" w:hAnsi="Arial" w:cs="Arial"/>
          <w:sz w:val="22"/>
          <w:szCs w:val="22"/>
        </w:rPr>
        <w:t>a</w:t>
      </w:r>
      <w:r w:rsidRPr="00A97993">
        <w:rPr>
          <w:rFonts w:ascii="Arial" w:hAnsi="Arial" w:cs="Arial"/>
          <w:sz w:val="22"/>
          <w:szCs w:val="22"/>
        </w:rPr>
        <w:t xml:space="preserve"> zavarovan</w:t>
      </w:r>
      <w:r w:rsidR="00181BA6" w:rsidRPr="00A97993">
        <w:rPr>
          <w:rFonts w:ascii="Arial" w:hAnsi="Arial" w:cs="Arial"/>
          <w:sz w:val="22"/>
          <w:szCs w:val="22"/>
        </w:rPr>
        <w:t>a</w:t>
      </w:r>
      <w:r w:rsidRPr="00A97993">
        <w:rPr>
          <w:rFonts w:ascii="Arial" w:hAnsi="Arial" w:cs="Arial"/>
          <w:sz w:val="22"/>
          <w:szCs w:val="22"/>
        </w:rPr>
        <w:t xml:space="preserve"> območj</w:t>
      </w:r>
      <w:r w:rsidR="00181BA6" w:rsidRPr="00A97993">
        <w:rPr>
          <w:rFonts w:ascii="Arial" w:hAnsi="Arial" w:cs="Arial"/>
          <w:sz w:val="22"/>
          <w:szCs w:val="22"/>
        </w:rPr>
        <w:t>a</w:t>
      </w:r>
      <w:r w:rsidRPr="00A97993">
        <w:rPr>
          <w:rFonts w:ascii="Arial" w:hAnsi="Arial" w:cs="Arial"/>
          <w:sz w:val="22"/>
          <w:szCs w:val="22"/>
        </w:rPr>
        <w:t>, pravila ravnanja, varstvene režime, način izvajanja ustanoviteljskih pravic in obveznosti, način upravljanja in nadzora, financiranje ter druga ravnanja, povezana</w:t>
      </w:r>
      <w:r w:rsidR="000C6C9F" w:rsidRPr="00A97993">
        <w:rPr>
          <w:rFonts w:ascii="Arial" w:hAnsi="Arial" w:cs="Arial"/>
          <w:sz w:val="22"/>
          <w:szCs w:val="22"/>
        </w:rPr>
        <w:t xml:space="preserve"> s </w:t>
      </w:r>
      <w:r w:rsidR="000C6C9F" w:rsidRPr="00A97993">
        <w:rPr>
          <w:rFonts w:ascii="Arial" w:hAnsi="Arial" w:cs="Arial"/>
          <w:sz w:val="22"/>
          <w:szCs w:val="22"/>
          <w:lang w:val="x-none"/>
        </w:rPr>
        <w:t>cilj</w:t>
      </w:r>
      <w:r w:rsidR="000C6C9F" w:rsidRPr="00A97993">
        <w:rPr>
          <w:rFonts w:ascii="Arial" w:hAnsi="Arial" w:cs="Arial"/>
          <w:sz w:val="22"/>
          <w:szCs w:val="22"/>
        </w:rPr>
        <w:t>i</w:t>
      </w:r>
      <w:r w:rsidR="000C6C9F" w:rsidRPr="00A97993">
        <w:rPr>
          <w:rFonts w:ascii="Arial" w:hAnsi="Arial" w:cs="Arial"/>
          <w:sz w:val="22"/>
          <w:szCs w:val="22"/>
          <w:lang w:val="x-none"/>
        </w:rPr>
        <w:t xml:space="preserve"> in namen</w:t>
      </w:r>
      <w:r w:rsidR="000C6C9F" w:rsidRPr="00A97993">
        <w:rPr>
          <w:rFonts w:ascii="Arial" w:hAnsi="Arial" w:cs="Arial"/>
          <w:sz w:val="22"/>
          <w:szCs w:val="22"/>
        </w:rPr>
        <w:t>i te uredbe</w:t>
      </w:r>
      <w:r w:rsidRPr="00A97993">
        <w:rPr>
          <w:rFonts w:ascii="Arial" w:hAnsi="Arial" w:cs="Arial"/>
          <w:sz w:val="22"/>
          <w:szCs w:val="22"/>
        </w:rPr>
        <w:t>.</w:t>
      </w:r>
    </w:p>
    <w:p w14:paraId="496B1C1A" w14:textId="77777777" w:rsidR="00B57610" w:rsidRPr="00A97993" w:rsidRDefault="00B57610" w:rsidP="00A97993">
      <w:pPr>
        <w:spacing w:line="276" w:lineRule="auto"/>
        <w:rPr>
          <w:rFonts w:ascii="Arial" w:hAnsi="Arial" w:cs="Arial"/>
          <w:sz w:val="22"/>
          <w:szCs w:val="22"/>
        </w:rPr>
      </w:pPr>
    </w:p>
    <w:p w14:paraId="2D21E00C" w14:textId="77777777"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(2) S to uredbo se določijo tudi razvojne usmeritve v </w:t>
      </w:r>
      <w:r w:rsidR="00F63CAF" w:rsidRPr="00A97993">
        <w:rPr>
          <w:rFonts w:ascii="Arial" w:hAnsi="Arial" w:cs="Arial"/>
          <w:sz w:val="22"/>
          <w:szCs w:val="22"/>
        </w:rPr>
        <w:t>regijskem</w:t>
      </w:r>
      <w:r w:rsidRPr="00A97993">
        <w:rPr>
          <w:rFonts w:ascii="Arial" w:hAnsi="Arial" w:cs="Arial"/>
          <w:sz w:val="22"/>
          <w:szCs w:val="22"/>
        </w:rPr>
        <w:t xml:space="preserve"> parku in način njihovega uresničevanja. </w:t>
      </w:r>
    </w:p>
    <w:p w14:paraId="7DEE4DA3" w14:textId="3A9B6588" w:rsidR="00B57610" w:rsidRDefault="00B57610" w:rsidP="00A97993">
      <w:pPr>
        <w:spacing w:line="276" w:lineRule="auto"/>
        <w:rPr>
          <w:rFonts w:ascii="Arial" w:hAnsi="Arial" w:cs="Arial"/>
          <w:sz w:val="22"/>
          <w:szCs w:val="22"/>
        </w:rPr>
      </w:pPr>
    </w:p>
    <w:p w14:paraId="7692EA85" w14:textId="77777777" w:rsidR="00A049AA" w:rsidRPr="00A97993" w:rsidRDefault="00A049AA" w:rsidP="00A97993">
      <w:pPr>
        <w:spacing w:line="276" w:lineRule="auto"/>
        <w:rPr>
          <w:rFonts w:ascii="Arial" w:hAnsi="Arial" w:cs="Arial"/>
          <w:sz w:val="22"/>
          <w:szCs w:val="22"/>
        </w:rPr>
      </w:pPr>
    </w:p>
    <w:p w14:paraId="493598D7" w14:textId="0C0C354B" w:rsidR="00B57610" w:rsidRPr="00A97993" w:rsidRDefault="00C22D1C" w:rsidP="00A97993">
      <w:pPr>
        <w:spacing w:line="276" w:lineRule="auto"/>
        <w:jc w:val="center"/>
        <w:rPr>
          <w:rFonts w:ascii="Arial" w:hAnsi="Arial" w:cs="Arial"/>
          <w:sz w:val="22"/>
          <w:szCs w:val="22"/>
        </w:rPr>
      </w:pPr>
      <w:r w:rsidRPr="00A97993">
        <w:rPr>
          <w:rFonts w:ascii="Arial" w:hAnsi="Arial" w:cs="Arial"/>
          <w:sz w:val="22"/>
          <w:szCs w:val="22"/>
        </w:rPr>
        <w:t>3</w:t>
      </w:r>
      <w:r w:rsidR="00B57610" w:rsidRPr="00A97993">
        <w:rPr>
          <w:rFonts w:ascii="Arial" w:hAnsi="Arial" w:cs="Arial"/>
          <w:sz w:val="22"/>
          <w:szCs w:val="22"/>
        </w:rPr>
        <w:t>. člen</w:t>
      </w:r>
    </w:p>
    <w:p w14:paraId="28354C6B" w14:textId="2D13B3DF"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 xml:space="preserve">(ime </w:t>
      </w:r>
      <w:r w:rsidR="006B46A5" w:rsidRPr="00A97993">
        <w:rPr>
          <w:rFonts w:ascii="Arial" w:hAnsi="Arial" w:cs="Arial"/>
          <w:sz w:val="22"/>
          <w:szCs w:val="22"/>
        </w:rPr>
        <w:t>regijskega</w:t>
      </w:r>
      <w:r w:rsidRPr="00A97993">
        <w:rPr>
          <w:rFonts w:ascii="Arial" w:hAnsi="Arial" w:cs="Arial"/>
          <w:sz w:val="22"/>
          <w:szCs w:val="22"/>
        </w:rPr>
        <w:t xml:space="preserve"> parka)</w:t>
      </w:r>
    </w:p>
    <w:p w14:paraId="5BE4EC46" w14:textId="77777777"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lastRenderedPageBreak/>
        <w:t xml:space="preserve">(1) Ime </w:t>
      </w:r>
      <w:r w:rsidR="006B46A5" w:rsidRPr="00A97993">
        <w:rPr>
          <w:rFonts w:ascii="Arial" w:hAnsi="Arial" w:cs="Arial"/>
          <w:sz w:val="22"/>
          <w:szCs w:val="22"/>
        </w:rPr>
        <w:t>regijskega</w:t>
      </w:r>
      <w:r w:rsidRPr="00A97993">
        <w:rPr>
          <w:rFonts w:ascii="Arial" w:hAnsi="Arial" w:cs="Arial"/>
          <w:sz w:val="22"/>
          <w:szCs w:val="22"/>
        </w:rPr>
        <w:t xml:space="preserve"> parka je »</w:t>
      </w:r>
      <w:r w:rsidR="00BB43CE" w:rsidRPr="00A97993">
        <w:rPr>
          <w:rFonts w:ascii="Arial" w:hAnsi="Arial" w:cs="Arial"/>
          <w:sz w:val="22"/>
          <w:szCs w:val="22"/>
        </w:rPr>
        <w:t>Regijski park Pohorje</w:t>
      </w:r>
      <w:r w:rsidRPr="00A97993">
        <w:rPr>
          <w:rFonts w:ascii="Arial" w:hAnsi="Arial" w:cs="Arial"/>
          <w:sz w:val="22"/>
          <w:szCs w:val="22"/>
        </w:rPr>
        <w:t>«.</w:t>
      </w:r>
    </w:p>
    <w:p w14:paraId="78491404" w14:textId="77777777" w:rsidR="00B57610" w:rsidRPr="00A97993" w:rsidRDefault="00B57610" w:rsidP="00A97993">
      <w:pPr>
        <w:spacing w:line="276" w:lineRule="auto"/>
        <w:rPr>
          <w:rFonts w:ascii="Arial" w:hAnsi="Arial" w:cs="Arial"/>
          <w:sz w:val="22"/>
          <w:szCs w:val="22"/>
        </w:rPr>
      </w:pPr>
    </w:p>
    <w:p w14:paraId="0582A5FB" w14:textId="1E68CC3A" w:rsidR="00B57610" w:rsidRPr="00A97993" w:rsidRDefault="0012445B" w:rsidP="00A97993">
      <w:pPr>
        <w:spacing w:line="276" w:lineRule="auto"/>
        <w:rPr>
          <w:rFonts w:ascii="Arial" w:hAnsi="Arial" w:cs="Arial"/>
          <w:sz w:val="22"/>
          <w:szCs w:val="22"/>
        </w:rPr>
      </w:pPr>
      <w:r w:rsidRPr="00A97993">
        <w:rPr>
          <w:rFonts w:ascii="Arial" w:hAnsi="Arial" w:cs="Arial"/>
          <w:sz w:val="22"/>
          <w:szCs w:val="22"/>
        </w:rPr>
        <w:t>(2</w:t>
      </w:r>
      <w:r w:rsidR="00B57610" w:rsidRPr="00A97993">
        <w:rPr>
          <w:rFonts w:ascii="Arial" w:hAnsi="Arial" w:cs="Arial"/>
          <w:sz w:val="22"/>
          <w:szCs w:val="22"/>
        </w:rPr>
        <w:t>)</w:t>
      </w:r>
      <w:r w:rsidR="00D00539" w:rsidRPr="00A97993">
        <w:rPr>
          <w:rFonts w:ascii="Arial" w:hAnsi="Arial" w:cs="Arial"/>
          <w:sz w:val="22"/>
          <w:szCs w:val="22"/>
        </w:rPr>
        <w:t xml:space="preserve"> </w:t>
      </w:r>
      <w:r w:rsidRPr="00A97993">
        <w:rPr>
          <w:rFonts w:ascii="Arial" w:hAnsi="Arial" w:cs="Arial"/>
          <w:sz w:val="22"/>
          <w:szCs w:val="22"/>
        </w:rPr>
        <w:t>I</w:t>
      </w:r>
      <w:r w:rsidR="00B57610" w:rsidRPr="00A97993">
        <w:rPr>
          <w:rFonts w:ascii="Arial" w:hAnsi="Arial" w:cs="Arial"/>
          <w:sz w:val="22"/>
          <w:szCs w:val="22"/>
        </w:rPr>
        <w:t xml:space="preserve">me </w:t>
      </w:r>
      <w:r w:rsidR="006B46A5" w:rsidRPr="00A97993">
        <w:rPr>
          <w:rFonts w:ascii="Arial" w:hAnsi="Arial" w:cs="Arial"/>
          <w:sz w:val="22"/>
          <w:szCs w:val="22"/>
        </w:rPr>
        <w:t>regijskega</w:t>
      </w:r>
      <w:r w:rsidR="00B57610" w:rsidRPr="00A97993">
        <w:rPr>
          <w:rFonts w:ascii="Arial" w:hAnsi="Arial" w:cs="Arial"/>
          <w:sz w:val="22"/>
          <w:szCs w:val="22"/>
        </w:rPr>
        <w:t xml:space="preserve"> parka ter njegove prevode in izpeljanke lahko uporablja upravljavec </w:t>
      </w:r>
      <w:r w:rsidR="006B46A5" w:rsidRPr="00A97993">
        <w:rPr>
          <w:rFonts w:ascii="Arial" w:hAnsi="Arial" w:cs="Arial"/>
          <w:sz w:val="22"/>
          <w:szCs w:val="22"/>
        </w:rPr>
        <w:t>regijskega</w:t>
      </w:r>
      <w:r w:rsidR="00B57610" w:rsidRPr="00A97993">
        <w:rPr>
          <w:rFonts w:ascii="Arial" w:hAnsi="Arial" w:cs="Arial"/>
          <w:sz w:val="22"/>
          <w:szCs w:val="22"/>
        </w:rPr>
        <w:t xml:space="preserve"> parka (v nadaljnjem besedilu: upravljavec parka). </w:t>
      </w:r>
    </w:p>
    <w:p w14:paraId="002636B9" w14:textId="77777777" w:rsidR="00B57610" w:rsidRPr="00A97993" w:rsidRDefault="00B57610" w:rsidP="00A97993">
      <w:pPr>
        <w:spacing w:line="276" w:lineRule="auto"/>
        <w:rPr>
          <w:rFonts w:ascii="Arial" w:hAnsi="Arial" w:cs="Arial"/>
          <w:sz w:val="22"/>
          <w:szCs w:val="22"/>
        </w:rPr>
      </w:pPr>
    </w:p>
    <w:p w14:paraId="550E14F2" w14:textId="77777777" w:rsidR="00B57610" w:rsidRPr="00A97993" w:rsidRDefault="00B57610" w:rsidP="00A97993">
      <w:pPr>
        <w:spacing w:line="276" w:lineRule="auto"/>
        <w:rPr>
          <w:rFonts w:ascii="Arial" w:hAnsi="Arial" w:cs="Arial"/>
          <w:sz w:val="22"/>
          <w:szCs w:val="22"/>
        </w:rPr>
      </w:pPr>
    </w:p>
    <w:p w14:paraId="18467B88" w14:textId="77777777" w:rsidR="00B57610" w:rsidRPr="00A97993" w:rsidRDefault="00B57610" w:rsidP="00A97993">
      <w:pPr>
        <w:spacing w:line="276" w:lineRule="auto"/>
        <w:ind w:left="360" w:hanging="360"/>
        <w:rPr>
          <w:rFonts w:ascii="Arial" w:hAnsi="Arial" w:cs="Arial"/>
          <w:sz w:val="22"/>
          <w:szCs w:val="22"/>
        </w:rPr>
      </w:pPr>
      <w:r w:rsidRPr="00A97993">
        <w:rPr>
          <w:rFonts w:ascii="Arial" w:hAnsi="Arial" w:cs="Arial"/>
          <w:sz w:val="22"/>
          <w:szCs w:val="22"/>
        </w:rPr>
        <w:t xml:space="preserve">II. </w:t>
      </w:r>
      <w:r w:rsidR="00BB43CE" w:rsidRPr="00A97993">
        <w:rPr>
          <w:rFonts w:ascii="Arial" w:hAnsi="Arial" w:cs="Arial"/>
          <w:sz w:val="22"/>
          <w:szCs w:val="22"/>
        </w:rPr>
        <w:t>REGIJSKI</w:t>
      </w:r>
      <w:r w:rsidRPr="00A97993">
        <w:rPr>
          <w:rFonts w:ascii="Arial" w:hAnsi="Arial" w:cs="Arial"/>
          <w:sz w:val="22"/>
          <w:szCs w:val="22"/>
        </w:rPr>
        <w:t xml:space="preserve"> PARK, VARSTVENA OBMOČJA IN </w:t>
      </w:r>
      <w:r w:rsidR="00D00539" w:rsidRPr="00A97993">
        <w:rPr>
          <w:rFonts w:ascii="Arial" w:hAnsi="Arial" w:cs="Arial"/>
          <w:sz w:val="22"/>
          <w:szCs w:val="22"/>
        </w:rPr>
        <w:t>OŽJA ZAVAROVANA OBMOČJA</w:t>
      </w:r>
    </w:p>
    <w:p w14:paraId="62FDDCAE" w14:textId="77777777" w:rsidR="00B57610" w:rsidRPr="00A97993" w:rsidRDefault="00B57610" w:rsidP="00A97993">
      <w:pPr>
        <w:spacing w:line="276" w:lineRule="auto"/>
        <w:rPr>
          <w:rFonts w:ascii="Arial" w:hAnsi="Arial" w:cs="Arial"/>
          <w:b/>
          <w:sz w:val="22"/>
          <w:szCs w:val="22"/>
        </w:rPr>
      </w:pPr>
    </w:p>
    <w:p w14:paraId="4007FBF8" w14:textId="77777777" w:rsidR="00B57610" w:rsidRPr="00A97993" w:rsidRDefault="00B57610" w:rsidP="00A97993">
      <w:pPr>
        <w:spacing w:line="276" w:lineRule="auto"/>
        <w:rPr>
          <w:rFonts w:ascii="Arial" w:hAnsi="Arial" w:cs="Arial"/>
          <w:b/>
          <w:sz w:val="22"/>
          <w:szCs w:val="22"/>
        </w:rPr>
      </w:pPr>
    </w:p>
    <w:p w14:paraId="0D5A1D22" w14:textId="05C6A5A6" w:rsidR="00B57610" w:rsidRPr="00A97993" w:rsidRDefault="00C22D1C" w:rsidP="00A97993">
      <w:pPr>
        <w:spacing w:line="276" w:lineRule="auto"/>
        <w:jc w:val="center"/>
        <w:rPr>
          <w:rFonts w:ascii="Arial" w:hAnsi="Arial" w:cs="Arial"/>
          <w:sz w:val="22"/>
          <w:szCs w:val="22"/>
        </w:rPr>
      </w:pPr>
      <w:r w:rsidRPr="00A97993">
        <w:rPr>
          <w:rFonts w:ascii="Arial" w:hAnsi="Arial" w:cs="Arial"/>
          <w:sz w:val="22"/>
          <w:szCs w:val="22"/>
        </w:rPr>
        <w:t>4</w:t>
      </w:r>
      <w:r w:rsidR="00B57610" w:rsidRPr="00A97993">
        <w:rPr>
          <w:rFonts w:ascii="Arial" w:hAnsi="Arial" w:cs="Arial"/>
          <w:sz w:val="22"/>
          <w:szCs w:val="22"/>
        </w:rPr>
        <w:t>. člen</w:t>
      </w:r>
    </w:p>
    <w:p w14:paraId="551C5221" w14:textId="77777777"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 xml:space="preserve">(opis </w:t>
      </w:r>
      <w:r w:rsidR="006B46A5" w:rsidRPr="00A97993">
        <w:rPr>
          <w:rFonts w:ascii="Arial" w:hAnsi="Arial" w:cs="Arial"/>
          <w:sz w:val="22"/>
          <w:szCs w:val="22"/>
        </w:rPr>
        <w:t>regijskega</w:t>
      </w:r>
      <w:r w:rsidRPr="00A97993">
        <w:rPr>
          <w:rFonts w:ascii="Arial" w:hAnsi="Arial" w:cs="Arial"/>
          <w:sz w:val="22"/>
          <w:szCs w:val="22"/>
        </w:rPr>
        <w:t xml:space="preserve"> parka)</w:t>
      </w:r>
    </w:p>
    <w:p w14:paraId="3A879F58" w14:textId="77777777" w:rsidR="00B57610" w:rsidRPr="00A97993" w:rsidRDefault="00B57610" w:rsidP="00A97993">
      <w:pPr>
        <w:spacing w:line="276" w:lineRule="auto"/>
        <w:rPr>
          <w:rFonts w:ascii="Arial" w:hAnsi="Arial" w:cs="Arial"/>
          <w:b/>
          <w:sz w:val="22"/>
          <w:szCs w:val="22"/>
        </w:rPr>
      </w:pPr>
    </w:p>
    <w:p w14:paraId="7FF8C742" w14:textId="30FD890F" w:rsidR="00BB43CE" w:rsidRPr="00A97993" w:rsidRDefault="00042FC5" w:rsidP="00A97993">
      <w:pPr>
        <w:spacing w:line="276" w:lineRule="auto"/>
        <w:rPr>
          <w:rFonts w:ascii="Arial" w:hAnsi="Arial" w:cs="Arial"/>
          <w:sz w:val="22"/>
          <w:szCs w:val="22"/>
          <w:lang w:eastAsia="sl-SI"/>
        </w:rPr>
      </w:pPr>
      <w:r w:rsidRPr="00A97993">
        <w:rPr>
          <w:rFonts w:ascii="Arial" w:hAnsi="Arial" w:cs="Arial"/>
          <w:sz w:val="22"/>
          <w:szCs w:val="22"/>
        </w:rPr>
        <w:t xml:space="preserve">(1) </w:t>
      </w:r>
      <w:r w:rsidR="00BB43CE" w:rsidRPr="00A97993">
        <w:rPr>
          <w:rFonts w:ascii="Arial" w:hAnsi="Arial" w:cs="Arial"/>
          <w:sz w:val="22"/>
          <w:szCs w:val="22"/>
        </w:rPr>
        <w:t>Regijski park obsega dele območij Občin Zreče, Občine Vitanje, Občine Mislinja, Občine Ribnica na Pohorju, Občine Lovrenc na Pohorju</w:t>
      </w:r>
      <w:r w:rsidR="00A14AC7">
        <w:rPr>
          <w:rFonts w:ascii="Arial" w:hAnsi="Arial" w:cs="Arial"/>
          <w:sz w:val="22"/>
          <w:szCs w:val="22"/>
        </w:rPr>
        <w:t>, Občine Ruše</w:t>
      </w:r>
      <w:r w:rsidR="00BB43CE" w:rsidRPr="00A97993">
        <w:rPr>
          <w:rFonts w:ascii="Arial" w:hAnsi="Arial" w:cs="Arial"/>
          <w:sz w:val="22"/>
          <w:szCs w:val="22"/>
        </w:rPr>
        <w:t xml:space="preserve"> in Občine Slovenska Bistrica. Območje leži </w:t>
      </w:r>
      <w:r w:rsidR="00A14AC7">
        <w:rPr>
          <w:rFonts w:ascii="Arial" w:hAnsi="Arial" w:cs="Arial"/>
          <w:sz w:val="22"/>
          <w:szCs w:val="22"/>
        </w:rPr>
        <w:t xml:space="preserve">v pretežni meri </w:t>
      </w:r>
      <w:r w:rsidR="00BB43CE" w:rsidRPr="00A97993">
        <w:rPr>
          <w:rFonts w:ascii="Arial" w:hAnsi="Arial" w:cs="Arial"/>
          <w:sz w:val="22"/>
          <w:szCs w:val="22"/>
        </w:rPr>
        <w:t>na nadmorskih višinah nad 1200 metrov</w:t>
      </w:r>
      <w:r w:rsidR="0096646B" w:rsidRPr="00A97993">
        <w:rPr>
          <w:rFonts w:ascii="Arial" w:hAnsi="Arial" w:cs="Arial"/>
          <w:sz w:val="22"/>
          <w:szCs w:val="22"/>
        </w:rPr>
        <w:t xml:space="preserve"> in zavzem</w:t>
      </w:r>
      <w:r w:rsidR="00753AF0">
        <w:rPr>
          <w:rFonts w:ascii="Arial" w:hAnsi="Arial" w:cs="Arial"/>
          <w:sz w:val="22"/>
          <w:szCs w:val="22"/>
        </w:rPr>
        <w:t>a</w:t>
      </w:r>
      <w:r w:rsidR="00A049AA">
        <w:rPr>
          <w:rFonts w:ascii="Arial" w:hAnsi="Arial" w:cs="Arial"/>
          <w:sz w:val="22"/>
          <w:szCs w:val="22"/>
        </w:rPr>
        <w:t xml:space="preserve"> </w:t>
      </w:r>
      <w:r w:rsidR="00E609C0" w:rsidRPr="00E609C0">
        <w:rPr>
          <w:rFonts w:ascii="Arial" w:hAnsi="Arial" w:cs="Arial"/>
          <w:sz w:val="22"/>
          <w:szCs w:val="22"/>
        </w:rPr>
        <w:t xml:space="preserve">59,30 km2 </w:t>
      </w:r>
      <w:r w:rsidR="00BB43CE" w:rsidRPr="00A97993">
        <w:rPr>
          <w:rFonts w:ascii="Arial" w:hAnsi="Arial" w:cs="Arial"/>
          <w:sz w:val="22"/>
          <w:szCs w:val="22"/>
        </w:rPr>
        <w:t xml:space="preserve"> površin.</w:t>
      </w:r>
      <w:r w:rsidR="00BB43CE" w:rsidRPr="00A97993">
        <w:rPr>
          <w:rFonts w:ascii="Arial" w:hAnsi="Arial" w:cs="Arial"/>
          <w:sz w:val="22"/>
          <w:szCs w:val="22"/>
          <w:lang w:eastAsia="sl-SI"/>
        </w:rPr>
        <w:t xml:space="preserve"> </w:t>
      </w:r>
    </w:p>
    <w:p w14:paraId="06013C72" w14:textId="77777777" w:rsidR="00BB43CE" w:rsidRPr="00A97993" w:rsidRDefault="00BB43CE" w:rsidP="00A97993">
      <w:pPr>
        <w:spacing w:line="276" w:lineRule="auto"/>
        <w:rPr>
          <w:rFonts w:ascii="Arial" w:hAnsi="Arial" w:cs="Arial"/>
          <w:sz w:val="22"/>
          <w:szCs w:val="22"/>
        </w:rPr>
      </w:pPr>
    </w:p>
    <w:p w14:paraId="7878927D" w14:textId="126FAD0B" w:rsidR="00C56B7D" w:rsidRPr="00A97993" w:rsidRDefault="00042FC5" w:rsidP="00A97993">
      <w:pPr>
        <w:spacing w:line="276" w:lineRule="auto"/>
        <w:rPr>
          <w:rFonts w:ascii="Arial" w:hAnsi="Arial" w:cs="Arial"/>
          <w:sz w:val="22"/>
          <w:szCs w:val="22"/>
        </w:rPr>
      </w:pPr>
      <w:r w:rsidRPr="00A97993">
        <w:rPr>
          <w:rFonts w:ascii="Arial" w:hAnsi="Arial" w:cs="Arial"/>
          <w:sz w:val="22"/>
          <w:szCs w:val="22"/>
        </w:rPr>
        <w:t xml:space="preserve">(2) </w:t>
      </w:r>
      <w:r w:rsidR="00C56B7D" w:rsidRPr="00A97993">
        <w:rPr>
          <w:rFonts w:ascii="Arial" w:hAnsi="Arial" w:cs="Arial"/>
          <w:sz w:val="22"/>
          <w:szCs w:val="22"/>
        </w:rPr>
        <w:t>Za ovršje masiva Pohorja, ki predstavlja regijski park, je značilna izredna naravna ohranjenost</w:t>
      </w:r>
      <w:r w:rsidR="006C385C" w:rsidRPr="00A97993">
        <w:rPr>
          <w:rFonts w:ascii="Arial" w:hAnsi="Arial" w:cs="Arial"/>
          <w:sz w:val="22"/>
          <w:szCs w:val="22"/>
        </w:rPr>
        <w:t xml:space="preserve"> in</w:t>
      </w:r>
      <w:r w:rsidR="00C56B7D" w:rsidRPr="00A97993">
        <w:rPr>
          <w:rFonts w:ascii="Arial" w:hAnsi="Arial" w:cs="Arial"/>
          <w:sz w:val="22"/>
          <w:szCs w:val="22"/>
        </w:rPr>
        <w:t xml:space="preserve"> krajinska pestrost s pogostimi in izjemnimi naravnimi pojavi.</w:t>
      </w:r>
      <w:r w:rsidR="007D2C16" w:rsidRPr="00A97993">
        <w:rPr>
          <w:rFonts w:ascii="Arial" w:hAnsi="Arial" w:cs="Arial"/>
          <w:sz w:val="22"/>
          <w:szCs w:val="22"/>
        </w:rPr>
        <w:t xml:space="preserve"> </w:t>
      </w:r>
      <w:r w:rsidR="007D2C16" w:rsidRPr="00A97993">
        <w:rPr>
          <w:rFonts w:ascii="Arial" w:hAnsi="Arial" w:cs="Arial"/>
          <w:sz w:val="22"/>
          <w:szCs w:val="22"/>
          <w:lang w:eastAsia="sl-SI"/>
        </w:rPr>
        <w:t>Specifičen in pester rastlinski in živalski svet pogojuje neprepustna silikatna podlaga, razgiban relief, bogato omrežje površinskih voda ter razpon nadmorskih višin do nekaj več kot 1500 metrov.</w:t>
      </w:r>
    </w:p>
    <w:p w14:paraId="633C3D90" w14:textId="77777777" w:rsidR="00042FC5" w:rsidRPr="00A97993" w:rsidRDefault="00042FC5" w:rsidP="00A97993">
      <w:pPr>
        <w:spacing w:line="276" w:lineRule="auto"/>
        <w:rPr>
          <w:rFonts w:ascii="Arial" w:hAnsi="Arial" w:cs="Arial"/>
          <w:sz w:val="22"/>
          <w:szCs w:val="22"/>
        </w:rPr>
      </w:pPr>
    </w:p>
    <w:p w14:paraId="436E9BC1" w14:textId="77777777" w:rsidR="006D5544" w:rsidRPr="00A97993" w:rsidRDefault="006D5544" w:rsidP="00A97993">
      <w:pPr>
        <w:spacing w:line="276" w:lineRule="auto"/>
        <w:rPr>
          <w:rFonts w:ascii="Arial" w:hAnsi="Arial" w:cs="Arial"/>
          <w:sz w:val="22"/>
          <w:szCs w:val="22"/>
        </w:rPr>
      </w:pPr>
    </w:p>
    <w:p w14:paraId="1912AD09" w14:textId="7729F4C2" w:rsidR="00B57610" w:rsidRPr="00A97993" w:rsidRDefault="00C22D1C" w:rsidP="00A97993">
      <w:pPr>
        <w:spacing w:line="276" w:lineRule="auto"/>
        <w:jc w:val="center"/>
        <w:rPr>
          <w:rFonts w:ascii="Arial" w:hAnsi="Arial" w:cs="Arial"/>
          <w:sz w:val="22"/>
          <w:szCs w:val="22"/>
        </w:rPr>
      </w:pPr>
      <w:r w:rsidRPr="00A97993">
        <w:rPr>
          <w:rFonts w:ascii="Arial" w:hAnsi="Arial" w:cs="Arial"/>
          <w:sz w:val="22"/>
          <w:szCs w:val="22"/>
        </w:rPr>
        <w:t>5</w:t>
      </w:r>
      <w:r w:rsidR="00B57610" w:rsidRPr="00A97993">
        <w:rPr>
          <w:rFonts w:ascii="Arial" w:hAnsi="Arial" w:cs="Arial"/>
          <w:sz w:val="22"/>
          <w:szCs w:val="22"/>
        </w:rPr>
        <w:t>. člen</w:t>
      </w:r>
    </w:p>
    <w:p w14:paraId="7C84DF13" w14:textId="77777777" w:rsidR="00B57610" w:rsidRPr="00A97993" w:rsidRDefault="00B57610" w:rsidP="00A97993">
      <w:pPr>
        <w:tabs>
          <w:tab w:val="left" w:pos="7875"/>
        </w:tabs>
        <w:spacing w:line="276" w:lineRule="auto"/>
        <w:jc w:val="center"/>
        <w:rPr>
          <w:rFonts w:ascii="Arial" w:hAnsi="Arial" w:cs="Arial"/>
          <w:sz w:val="22"/>
          <w:szCs w:val="22"/>
        </w:rPr>
      </w:pPr>
      <w:r w:rsidRPr="00A97993">
        <w:rPr>
          <w:rFonts w:ascii="Arial" w:hAnsi="Arial" w:cs="Arial"/>
          <w:sz w:val="22"/>
          <w:szCs w:val="22"/>
        </w:rPr>
        <w:t>(varstvena območja)</w:t>
      </w:r>
    </w:p>
    <w:p w14:paraId="106ECD92" w14:textId="77777777" w:rsidR="00B57610" w:rsidRPr="00A97993" w:rsidRDefault="00B57610" w:rsidP="00A97993">
      <w:pPr>
        <w:spacing w:line="276" w:lineRule="auto"/>
        <w:rPr>
          <w:rFonts w:ascii="Arial" w:hAnsi="Arial" w:cs="Arial"/>
          <w:i/>
          <w:sz w:val="22"/>
          <w:szCs w:val="22"/>
        </w:rPr>
      </w:pPr>
    </w:p>
    <w:p w14:paraId="05D122A6" w14:textId="7681B3DF"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(1) </w:t>
      </w:r>
      <w:r w:rsidR="00F25EFE" w:rsidRPr="00A97993">
        <w:rPr>
          <w:rFonts w:ascii="Arial" w:hAnsi="Arial" w:cs="Arial"/>
          <w:sz w:val="22"/>
          <w:szCs w:val="22"/>
        </w:rPr>
        <w:t>R</w:t>
      </w:r>
      <w:r w:rsidR="00042FC5" w:rsidRPr="00A97993">
        <w:rPr>
          <w:rFonts w:ascii="Arial" w:hAnsi="Arial" w:cs="Arial"/>
          <w:sz w:val="22"/>
          <w:szCs w:val="22"/>
        </w:rPr>
        <w:t>egijsk</w:t>
      </w:r>
      <w:r w:rsidR="00F25EFE" w:rsidRPr="00A97993">
        <w:rPr>
          <w:rFonts w:ascii="Arial" w:hAnsi="Arial" w:cs="Arial"/>
          <w:sz w:val="22"/>
          <w:szCs w:val="22"/>
        </w:rPr>
        <w:t>i</w:t>
      </w:r>
      <w:r w:rsidRPr="00A97993">
        <w:rPr>
          <w:rFonts w:ascii="Arial" w:hAnsi="Arial" w:cs="Arial"/>
          <w:sz w:val="22"/>
          <w:szCs w:val="22"/>
        </w:rPr>
        <w:t xml:space="preserve"> park </w:t>
      </w:r>
      <w:r w:rsidR="00D02B03" w:rsidRPr="00A97993">
        <w:rPr>
          <w:rFonts w:ascii="Arial" w:hAnsi="Arial" w:cs="Arial"/>
          <w:sz w:val="22"/>
          <w:szCs w:val="22"/>
        </w:rPr>
        <w:t xml:space="preserve">je razdeljen na </w:t>
      </w:r>
      <w:r w:rsidRPr="00A97993">
        <w:rPr>
          <w:rFonts w:ascii="Arial" w:hAnsi="Arial" w:cs="Arial"/>
          <w:sz w:val="22"/>
          <w:szCs w:val="22"/>
        </w:rPr>
        <w:t>prvo in drugo</w:t>
      </w:r>
      <w:r w:rsidR="00AB7876" w:rsidRPr="00A97993">
        <w:rPr>
          <w:rFonts w:ascii="Arial" w:hAnsi="Arial" w:cs="Arial"/>
          <w:sz w:val="22"/>
          <w:szCs w:val="22"/>
        </w:rPr>
        <w:t xml:space="preserve"> </w:t>
      </w:r>
      <w:r w:rsidRPr="00A97993">
        <w:rPr>
          <w:rFonts w:ascii="Arial" w:hAnsi="Arial" w:cs="Arial"/>
          <w:sz w:val="22"/>
          <w:szCs w:val="22"/>
        </w:rPr>
        <w:t xml:space="preserve">varstveno območje. </w:t>
      </w:r>
    </w:p>
    <w:p w14:paraId="432AEE28" w14:textId="77777777" w:rsidR="00B57610" w:rsidRPr="00A97993" w:rsidRDefault="00B57610" w:rsidP="00A97993">
      <w:pPr>
        <w:spacing w:line="276" w:lineRule="auto"/>
        <w:rPr>
          <w:rFonts w:ascii="Arial" w:hAnsi="Arial" w:cs="Arial"/>
          <w:sz w:val="22"/>
          <w:szCs w:val="22"/>
        </w:rPr>
      </w:pPr>
    </w:p>
    <w:p w14:paraId="60FF42AE" w14:textId="0D6A2797" w:rsidR="00D00539"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(2) </w:t>
      </w:r>
      <w:r w:rsidR="00D00539" w:rsidRPr="00A97993">
        <w:rPr>
          <w:rFonts w:ascii="Arial" w:hAnsi="Arial" w:cs="Arial"/>
          <w:sz w:val="22"/>
          <w:szCs w:val="22"/>
        </w:rPr>
        <w:t>Prvo varstveno območje je naravovarstveno najpomembnejše območje in je prednostno namenjeno uresničevanju varstva in ohranjanja naravnih vrednot, prvobitnih naravnih območij, rastlinskih in živalskih vrst, njihovih osebkov in habitatov, naravnega razvoja ekosistemov in naravnih procesov</w:t>
      </w:r>
      <w:r w:rsidR="00F212F4" w:rsidRPr="00A97993">
        <w:rPr>
          <w:rFonts w:ascii="Arial" w:hAnsi="Arial" w:cs="Arial"/>
          <w:sz w:val="22"/>
          <w:szCs w:val="22"/>
        </w:rPr>
        <w:t xml:space="preserve"> ter značilne krajine</w:t>
      </w:r>
      <w:r w:rsidR="00D00539" w:rsidRPr="00A97993">
        <w:rPr>
          <w:rFonts w:ascii="Arial" w:hAnsi="Arial" w:cs="Arial"/>
          <w:sz w:val="22"/>
          <w:szCs w:val="22"/>
        </w:rPr>
        <w:t>.</w:t>
      </w:r>
    </w:p>
    <w:p w14:paraId="3BADF85C" w14:textId="77777777" w:rsidR="00B57610" w:rsidRPr="00A97993" w:rsidRDefault="00B57610" w:rsidP="00A97993">
      <w:pPr>
        <w:spacing w:line="276" w:lineRule="auto"/>
        <w:rPr>
          <w:rFonts w:ascii="Arial" w:hAnsi="Arial" w:cs="Arial"/>
          <w:snapToGrid w:val="0"/>
          <w:sz w:val="22"/>
          <w:szCs w:val="22"/>
        </w:rPr>
      </w:pPr>
    </w:p>
    <w:p w14:paraId="1C1DB186" w14:textId="61F654C1"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(3) </w:t>
      </w:r>
      <w:r w:rsidR="00D00539" w:rsidRPr="00A97993">
        <w:rPr>
          <w:rFonts w:ascii="Arial" w:hAnsi="Arial" w:cs="Arial"/>
          <w:sz w:val="22"/>
          <w:szCs w:val="22"/>
        </w:rPr>
        <w:t xml:space="preserve">Drugo varstveno območje je </w:t>
      </w:r>
      <w:r w:rsidR="00A35776" w:rsidRPr="00A97993">
        <w:rPr>
          <w:rFonts w:ascii="Arial" w:hAnsi="Arial" w:cs="Arial"/>
          <w:sz w:val="22"/>
          <w:szCs w:val="22"/>
        </w:rPr>
        <w:t xml:space="preserve">prednostno namenjeno ohranitvi obstoječega stanja narave in kulturne dediščine ter značilne krajine vsaj v trenutni kakovosti ter preprečitvi vnosa novih obremenjujočih dejavnosti ob upoštevanju razvoja dopuščenih dejavnost. Na drugem varstvenem območju je dopuščena trajnostna </w:t>
      </w:r>
      <w:r w:rsidR="00D00539" w:rsidRPr="00A97993">
        <w:rPr>
          <w:rFonts w:ascii="Arial" w:hAnsi="Arial" w:cs="Arial"/>
          <w:sz w:val="22"/>
          <w:szCs w:val="22"/>
        </w:rPr>
        <w:t>rab</w:t>
      </w:r>
      <w:r w:rsidR="00A35776" w:rsidRPr="00A97993">
        <w:rPr>
          <w:rFonts w:ascii="Arial" w:hAnsi="Arial" w:cs="Arial"/>
          <w:sz w:val="22"/>
          <w:szCs w:val="22"/>
        </w:rPr>
        <w:t>a</w:t>
      </w:r>
      <w:r w:rsidR="00D00539" w:rsidRPr="00A97993">
        <w:rPr>
          <w:rFonts w:ascii="Arial" w:hAnsi="Arial" w:cs="Arial"/>
          <w:sz w:val="22"/>
          <w:szCs w:val="22"/>
        </w:rPr>
        <w:t xml:space="preserve"> naravnih virov zaradi izvajanja dejavnosti sonaravnega kmetijstva in gozdarstva ter trajnostnega gospodarjenja z divjadjo</w:t>
      </w:r>
      <w:r w:rsidR="00A35776" w:rsidRPr="00A97993">
        <w:rPr>
          <w:rFonts w:ascii="Arial" w:hAnsi="Arial" w:cs="Arial"/>
          <w:sz w:val="22"/>
          <w:szCs w:val="22"/>
        </w:rPr>
        <w:t>, in sicer na način, da je za naravo čim manj moteča</w:t>
      </w:r>
      <w:r w:rsidR="00D00539" w:rsidRPr="00A97993">
        <w:rPr>
          <w:rFonts w:ascii="Arial" w:hAnsi="Arial" w:cs="Arial"/>
          <w:sz w:val="22"/>
          <w:szCs w:val="22"/>
        </w:rPr>
        <w:t xml:space="preserve">. </w:t>
      </w:r>
    </w:p>
    <w:p w14:paraId="3A301BD3" w14:textId="77777777" w:rsidR="00B57610" w:rsidRPr="00A97993" w:rsidRDefault="00B57610" w:rsidP="00A97993">
      <w:pPr>
        <w:pStyle w:val="Alinea"/>
        <w:numPr>
          <w:ilvl w:val="0"/>
          <w:numId w:val="0"/>
        </w:numPr>
        <w:spacing w:line="276" w:lineRule="auto"/>
        <w:rPr>
          <w:rFonts w:ascii="Arial" w:hAnsi="Arial" w:cs="Arial"/>
          <w:sz w:val="22"/>
          <w:szCs w:val="22"/>
          <w:lang w:eastAsia="sl-SI"/>
        </w:rPr>
      </w:pPr>
    </w:p>
    <w:p w14:paraId="055A18A1" w14:textId="77777777" w:rsidR="006D5544" w:rsidRPr="00A97993" w:rsidRDefault="006D5544" w:rsidP="00A97993">
      <w:pPr>
        <w:pStyle w:val="Alinea"/>
        <w:numPr>
          <w:ilvl w:val="0"/>
          <w:numId w:val="0"/>
        </w:numPr>
        <w:spacing w:line="276" w:lineRule="auto"/>
        <w:rPr>
          <w:rFonts w:ascii="Arial" w:hAnsi="Arial" w:cs="Arial"/>
          <w:sz w:val="22"/>
          <w:szCs w:val="22"/>
          <w:lang w:eastAsia="sl-SI"/>
        </w:rPr>
      </w:pPr>
    </w:p>
    <w:p w14:paraId="62A845B1" w14:textId="18BA769D" w:rsidR="00B57610" w:rsidRPr="00A97993" w:rsidRDefault="00C22D1C" w:rsidP="00A97993">
      <w:pPr>
        <w:spacing w:line="276" w:lineRule="auto"/>
        <w:jc w:val="center"/>
        <w:rPr>
          <w:rFonts w:ascii="Arial" w:hAnsi="Arial" w:cs="Arial"/>
          <w:sz w:val="22"/>
          <w:szCs w:val="22"/>
        </w:rPr>
      </w:pPr>
      <w:r w:rsidRPr="00A97993">
        <w:rPr>
          <w:rFonts w:ascii="Arial" w:hAnsi="Arial" w:cs="Arial"/>
          <w:sz w:val="22"/>
          <w:szCs w:val="22"/>
        </w:rPr>
        <w:t>6</w:t>
      </w:r>
      <w:r w:rsidR="00B57610" w:rsidRPr="00A97993">
        <w:rPr>
          <w:rFonts w:ascii="Arial" w:hAnsi="Arial" w:cs="Arial"/>
          <w:sz w:val="22"/>
          <w:szCs w:val="22"/>
        </w:rPr>
        <w:t>. člen</w:t>
      </w:r>
    </w:p>
    <w:p w14:paraId="6C86818C" w14:textId="77777777"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w:t>
      </w:r>
      <w:r w:rsidR="00AC50E5" w:rsidRPr="00A97993">
        <w:rPr>
          <w:rFonts w:ascii="Arial" w:hAnsi="Arial" w:cs="Arial"/>
          <w:sz w:val="22"/>
          <w:szCs w:val="22"/>
        </w:rPr>
        <w:t>ožja zavarovana območja</w:t>
      </w:r>
      <w:r w:rsidRPr="00A97993">
        <w:rPr>
          <w:rFonts w:ascii="Arial" w:hAnsi="Arial" w:cs="Arial"/>
          <w:sz w:val="22"/>
          <w:szCs w:val="22"/>
        </w:rPr>
        <w:t>)</w:t>
      </w:r>
    </w:p>
    <w:p w14:paraId="7F24C76D" w14:textId="77777777" w:rsidR="00B57610" w:rsidRPr="00A97993" w:rsidRDefault="00B57610" w:rsidP="00A97993">
      <w:pPr>
        <w:spacing w:line="276" w:lineRule="auto"/>
        <w:rPr>
          <w:rFonts w:ascii="Arial" w:hAnsi="Arial" w:cs="Arial"/>
          <w:sz w:val="22"/>
          <w:szCs w:val="22"/>
        </w:rPr>
      </w:pPr>
    </w:p>
    <w:p w14:paraId="41038C45" w14:textId="5CD33FEE" w:rsidR="00AC50E5" w:rsidRPr="00A97993" w:rsidRDefault="00AC50E5" w:rsidP="00A97993">
      <w:pPr>
        <w:suppressAutoHyphens/>
        <w:spacing w:line="276" w:lineRule="auto"/>
        <w:rPr>
          <w:rFonts w:ascii="Arial" w:hAnsi="Arial" w:cs="Arial"/>
          <w:color w:val="FF0000"/>
          <w:sz w:val="22"/>
          <w:szCs w:val="22"/>
          <w:lang w:eastAsia="ar-SA"/>
        </w:rPr>
      </w:pPr>
      <w:r w:rsidRPr="00A97993">
        <w:rPr>
          <w:rFonts w:ascii="Arial" w:hAnsi="Arial" w:cs="Arial"/>
          <w:sz w:val="22"/>
          <w:szCs w:val="22"/>
          <w:lang w:eastAsia="ar-SA"/>
        </w:rPr>
        <w:t xml:space="preserve">V </w:t>
      </w:r>
      <w:r w:rsidR="00D00539" w:rsidRPr="00A97993">
        <w:rPr>
          <w:rFonts w:ascii="Arial" w:hAnsi="Arial" w:cs="Arial"/>
          <w:sz w:val="22"/>
          <w:szCs w:val="22"/>
          <w:lang w:eastAsia="ar-SA"/>
        </w:rPr>
        <w:t>regijskem</w:t>
      </w:r>
      <w:r w:rsidRPr="00A97993">
        <w:rPr>
          <w:rFonts w:ascii="Arial" w:hAnsi="Arial" w:cs="Arial"/>
          <w:sz w:val="22"/>
          <w:szCs w:val="22"/>
          <w:lang w:eastAsia="ar-SA"/>
        </w:rPr>
        <w:t xml:space="preserve"> parku se določijo ožja zavarovana območja:</w:t>
      </w:r>
    </w:p>
    <w:p w14:paraId="40290DA8" w14:textId="77777777" w:rsidR="00AC50E5" w:rsidRPr="00A97993" w:rsidRDefault="00AC50E5" w:rsidP="00A97993">
      <w:pPr>
        <w:spacing w:line="276" w:lineRule="auto"/>
        <w:ind w:left="360" w:hanging="360"/>
        <w:rPr>
          <w:rFonts w:ascii="Arial" w:hAnsi="Arial" w:cs="Arial"/>
          <w:color w:val="000000"/>
          <w:sz w:val="22"/>
          <w:szCs w:val="22"/>
          <w:lang w:eastAsia="ar-SA"/>
        </w:rPr>
      </w:pPr>
      <w:r w:rsidRPr="00A97993">
        <w:rPr>
          <w:rFonts w:ascii="Arial" w:hAnsi="Arial" w:cs="Arial"/>
          <w:color w:val="000000"/>
          <w:sz w:val="22"/>
          <w:szCs w:val="22"/>
          <w:lang w:eastAsia="ar-SA"/>
        </w:rPr>
        <w:t xml:space="preserve">1. </w:t>
      </w:r>
      <w:r w:rsidRPr="00A97993">
        <w:rPr>
          <w:rFonts w:ascii="Arial" w:hAnsi="Arial" w:cs="Arial"/>
          <w:color w:val="000000"/>
          <w:sz w:val="22"/>
          <w:szCs w:val="22"/>
          <w:lang w:eastAsia="ar-SA"/>
        </w:rPr>
        <w:tab/>
        <w:t>Naravni spomenik:</w:t>
      </w:r>
    </w:p>
    <w:p w14:paraId="665ABEA3" w14:textId="36D56D79" w:rsidR="002A22A5" w:rsidRPr="00753AF0" w:rsidRDefault="00D00539" w:rsidP="00753AF0">
      <w:pPr>
        <w:numPr>
          <w:ilvl w:val="0"/>
          <w:numId w:val="20"/>
        </w:numPr>
        <w:spacing w:line="276" w:lineRule="auto"/>
        <w:rPr>
          <w:rFonts w:ascii="Arial" w:hAnsi="Arial" w:cs="Arial"/>
          <w:sz w:val="22"/>
          <w:szCs w:val="22"/>
          <w:lang w:eastAsia="sl-SI"/>
        </w:rPr>
      </w:pPr>
      <w:r w:rsidRPr="00A97993">
        <w:rPr>
          <w:rFonts w:ascii="Arial" w:hAnsi="Arial" w:cs="Arial"/>
          <w:sz w:val="22"/>
          <w:szCs w:val="22"/>
          <w:lang w:eastAsia="sl-SI"/>
        </w:rPr>
        <w:t>Potok Oplotnica, zgornji tok potoka (</w:t>
      </w:r>
      <w:r w:rsidR="002A22A5">
        <w:rPr>
          <w:rFonts w:ascii="Arial" w:hAnsi="Arial" w:cs="Arial"/>
          <w:sz w:val="22"/>
          <w:szCs w:val="22"/>
          <w:lang w:eastAsia="sl-SI"/>
        </w:rPr>
        <w:t>del)</w:t>
      </w:r>
      <w:r w:rsidRPr="00A97993">
        <w:rPr>
          <w:rFonts w:ascii="Arial" w:hAnsi="Arial" w:cs="Arial"/>
          <w:sz w:val="22"/>
          <w:szCs w:val="22"/>
          <w:lang w:eastAsia="sl-SI"/>
        </w:rPr>
        <w:t>; id</w:t>
      </w:r>
      <w:r w:rsidRPr="00A97993">
        <w:rPr>
          <w:rFonts w:ascii="Arial" w:hAnsi="Arial" w:cs="Arial"/>
          <w:sz w:val="22"/>
          <w:szCs w:val="22"/>
        </w:rPr>
        <w:t>. št</w:t>
      </w:r>
      <w:r w:rsidR="001128CD" w:rsidRPr="00A97993">
        <w:rPr>
          <w:rFonts w:ascii="Arial" w:hAnsi="Arial" w:cs="Arial"/>
          <w:sz w:val="22"/>
          <w:szCs w:val="22"/>
          <w:lang w:eastAsia="sl-SI"/>
        </w:rPr>
        <w:t>. 304</w:t>
      </w:r>
      <w:r w:rsidRPr="00A97993">
        <w:rPr>
          <w:rFonts w:ascii="Arial" w:hAnsi="Arial" w:cs="Arial"/>
          <w:sz w:val="22"/>
          <w:szCs w:val="22"/>
          <w:lang w:eastAsia="sl-SI"/>
        </w:rPr>
        <w:t>)</w:t>
      </w:r>
      <w:r w:rsidR="00753AF0">
        <w:rPr>
          <w:rFonts w:ascii="Arial" w:hAnsi="Arial" w:cs="Arial"/>
          <w:sz w:val="22"/>
          <w:szCs w:val="22"/>
          <w:lang w:eastAsia="sl-SI"/>
        </w:rPr>
        <w:t>;</w:t>
      </w:r>
    </w:p>
    <w:p w14:paraId="7D42C0BC" w14:textId="77777777" w:rsidR="00753AF0" w:rsidRDefault="00753AF0" w:rsidP="00A97993">
      <w:pPr>
        <w:numPr>
          <w:ilvl w:val="0"/>
          <w:numId w:val="20"/>
        </w:numPr>
        <w:spacing w:line="276" w:lineRule="auto"/>
        <w:rPr>
          <w:rFonts w:ascii="Arial" w:hAnsi="Arial" w:cs="Arial"/>
          <w:sz w:val="22"/>
          <w:szCs w:val="22"/>
          <w:lang w:eastAsia="sl-SI"/>
        </w:rPr>
      </w:pPr>
      <w:r>
        <w:rPr>
          <w:rFonts w:ascii="Arial" w:hAnsi="Arial" w:cs="Arial"/>
          <w:sz w:val="22"/>
          <w:szCs w:val="22"/>
          <w:lang w:eastAsia="sl-SI"/>
        </w:rPr>
        <w:t>Veliki Šumik – slap (id. št. 309);</w:t>
      </w:r>
    </w:p>
    <w:p w14:paraId="79874AB9" w14:textId="01FC194D" w:rsidR="00753AF0" w:rsidRDefault="00753AF0" w:rsidP="00A97993">
      <w:pPr>
        <w:numPr>
          <w:ilvl w:val="0"/>
          <w:numId w:val="20"/>
        </w:numPr>
        <w:spacing w:line="276" w:lineRule="auto"/>
        <w:rPr>
          <w:rFonts w:ascii="Arial" w:hAnsi="Arial" w:cs="Arial"/>
          <w:sz w:val="22"/>
          <w:szCs w:val="22"/>
          <w:lang w:eastAsia="sl-SI"/>
        </w:rPr>
      </w:pPr>
      <w:proofErr w:type="spellStart"/>
      <w:r>
        <w:rPr>
          <w:rFonts w:ascii="Arial" w:hAnsi="Arial" w:cs="Arial"/>
          <w:sz w:val="22"/>
          <w:szCs w:val="22"/>
          <w:lang w:eastAsia="sl-SI"/>
        </w:rPr>
        <w:lastRenderedPageBreak/>
        <w:t>Vernski</w:t>
      </w:r>
      <w:proofErr w:type="spellEnd"/>
      <w:r>
        <w:rPr>
          <w:rFonts w:ascii="Arial" w:hAnsi="Arial" w:cs="Arial"/>
          <w:sz w:val="22"/>
          <w:szCs w:val="22"/>
          <w:lang w:eastAsia="sl-SI"/>
        </w:rPr>
        <w:t xml:space="preserve"> slap, slap (id.</w:t>
      </w:r>
      <w:r w:rsidR="00A049AA">
        <w:rPr>
          <w:rFonts w:ascii="Arial" w:hAnsi="Arial" w:cs="Arial"/>
          <w:sz w:val="22"/>
          <w:szCs w:val="22"/>
          <w:lang w:eastAsia="sl-SI"/>
        </w:rPr>
        <w:t xml:space="preserve"> </w:t>
      </w:r>
      <w:r>
        <w:rPr>
          <w:rFonts w:ascii="Arial" w:hAnsi="Arial" w:cs="Arial"/>
          <w:sz w:val="22"/>
          <w:szCs w:val="22"/>
          <w:lang w:eastAsia="sl-SI"/>
        </w:rPr>
        <w:t>št. 310);</w:t>
      </w:r>
    </w:p>
    <w:p w14:paraId="3E19C46C" w14:textId="3F6350CD" w:rsidR="00753AF0" w:rsidRPr="00A97993" w:rsidRDefault="00753AF0" w:rsidP="00A97993">
      <w:pPr>
        <w:numPr>
          <w:ilvl w:val="0"/>
          <w:numId w:val="20"/>
        </w:numPr>
        <w:spacing w:line="276" w:lineRule="auto"/>
        <w:rPr>
          <w:rFonts w:ascii="Arial" w:hAnsi="Arial" w:cs="Arial"/>
          <w:sz w:val="22"/>
          <w:szCs w:val="22"/>
          <w:lang w:eastAsia="sl-SI"/>
        </w:rPr>
      </w:pPr>
      <w:r>
        <w:rPr>
          <w:rFonts w:ascii="Arial" w:hAnsi="Arial" w:cs="Arial"/>
          <w:sz w:val="22"/>
          <w:szCs w:val="22"/>
          <w:lang w:eastAsia="sl-SI"/>
        </w:rPr>
        <w:t>Trije hlebi, skalna formacija (id. št. 296)</w:t>
      </w:r>
      <w:r w:rsidR="00A049AA">
        <w:rPr>
          <w:rFonts w:ascii="Arial" w:hAnsi="Arial" w:cs="Arial"/>
          <w:sz w:val="22"/>
          <w:szCs w:val="22"/>
          <w:lang w:eastAsia="sl-SI"/>
        </w:rPr>
        <w:t>.</w:t>
      </w:r>
      <w:r>
        <w:rPr>
          <w:rFonts w:ascii="Arial" w:hAnsi="Arial" w:cs="Arial"/>
          <w:sz w:val="22"/>
          <w:szCs w:val="22"/>
          <w:lang w:eastAsia="sl-SI"/>
        </w:rPr>
        <w:t xml:space="preserve">  </w:t>
      </w:r>
    </w:p>
    <w:p w14:paraId="4D42DE29" w14:textId="77F86528" w:rsidR="00AC50E5" w:rsidRPr="00A97993" w:rsidRDefault="00AC50E5" w:rsidP="00A97993">
      <w:pPr>
        <w:spacing w:line="276" w:lineRule="auto"/>
        <w:ind w:left="360" w:hanging="360"/>
        <w:rPr>
          <w:rFonts w:ascii="Arial" w:hAnsi="Arial" w:cs="Arial"/>
          <w:sz w:val="22"/>
          <w:szCs w:val="22"/>
          <w:lang w:eastAsia="ar-SA"/>
        </w:rPr>
      </w:pPr>
      <w:r w:rsidRPr="00A97993">
        <w:rPr>
          <w:rFonts w:ascii="Arial" w:hAnsi="Arial" w:cs="Arial"/>
          <w:sz w:val="22"/>
          <w:szCs w:val="22"/>
          <w:lang w:eastAsia="ar-SA"/>
        </w:rPr>
        <w:t xml:space="preserve">2. </w:t>
      </w:r>
      <w:r w:rsidRPr="00A97993">
        <w:rPr>
          <w:rFonts w:ascii="Arial" w:hAnsi="Arial" w:cs="Arial"/>
          <w:sz w:val="22"/>
          <w:szCs w:val="22"/>
          <w:lang w:eastAsia="ar-SA"/>
        </w:rPr>
        <w:tab/>
        <w:t>Naravni rezervat</w:t>
      </w:r>
      <w:r w:rsidR="00F25EFE" w:rsidRPr="00A97993">
        <w:rPr>
          <w:rFonts w:ascii="Arial" w:hAnsi="Arial" w:cs="Arial"/>
          <w:sz w:val="22"/>
          <w:szCs w:val="22"/>
          <w:lang w:eastAsia="ar-SA"/>
        </w:rPr>
        <w:t>i</w:t>
      </w:r>
      <w:r w:rsidRPr="00A97993">
        <w:rPr>
          <w:rFonts w:ascii="Arial" w:hAnsi="Arial" w:cs="Arial"/>
          <w:sz w:val="22"/>
          <w:szCs w:val="22"/>
          <w:lang w:eastAsia="ar-SA"/>
        </w:rPr>
        <w:t>:</w:t>
      </w:r>
    </w:p>
    <w:p w14:paraId="1951B0BA" w14:textId="00EC66BB" w:rsidR="00D00539" w:rsidRPr="00A97993" w:rsidRDefault="00D00539" w:rsidP="00A97993">
      <w:pPr>
        <w:numPr>
          <w:ilvl w:val="0"/>
          <w:numId w:val="20"/>
        </w:numPr>
        <w:spacing w:line="276" w:lineRule="auto"/>
        <w:rPr>
          <w:rFonts w:ascii="Arial" w:hAnsi="Arial" w:cs="Arial"/>
          <w:sz w:val="22"/>
          <w:szCs w:val="22"/>
          <w:lang w:eastAsia="sl-SI"/>
        </w:rPr>
      </w:pPr>
      <w:r w:rsidRPr="00A97993">
        <w:rPr>
          <w:rFonts w:ascii="Arial" w:hAnsi="Arial" w:cs="Arial"/>
          <w:sz w:val="22"/>
          <w:szCs w:val="22"/>
          <w:lang w:eastAsia="sl-SI"/>
        </w:rPr>
        <w:t xml:space="preserve">Štatenberško borovje, gozd in šotno barje, gozdni rezervat </w:t>
      </w:r>
      <w:r w:rsidRPr="00A97993">
        <w:rPr>
          <w:rFonts w:ascii="Arial" w:hAnsi="Arial" w:cs="Arial"/>
          <w:sz w:val="22"/>
          <w:szCs w:val="22"/>
        </w:rPr>
        <w:t>(</w:t>
      </w:r>
      <w:r w:rsidRPr="00A97993">
        <w:rPr>
          <w:rFonts w:ascii="Arial" w:hAnsi="Arial" w:cs="Arial"/>
          <w:sz w:val="22"/>
          <w:szCs w:val="22"/>
          <w:lang w:eastAsia="sl-SI"/>
        </w:rPr>
        <w:t>id</w:t>
      </w:r>
      <w:r w:rsidRPr="00A97993">
        <w:rPr>
          <w:rFonts w:ascii="Arial" w:hAnsi="Arial" w:cs="Arial"/>
          <w:sz w:val="22"/>
          <w:szCs w:val="22"/>
        </w:rPr>
        <w:t>. št</w:t>
      </w:r>
      <w:r w:rsidR="001128CD" w:rsidRPr="00A97993">
        <w:rPr>
          <w:rFonts w:ascii="Arial" w:hAnsi="Arial" w:cs="Arial"/>
          <w:sz w:val="22"/>
          <w:szCs w:val="22"/>
          <w:lang w:eastAsia="sl-SI"/>
        </w:rPr>
        <w:t>.  288</w:t>
      </w:r>
      <w:r w:rsidRPr="00A97993">
        <w:rPr>
          <w:rFonts w:ascii="Arial" w:hAnsi="Arial" w:cs="Arial"/>
          <w:sz w:val="22"/>
          <w:szCs w:val="22"/>
          <w:lang w:eastAsia="sl-SI"/>
        </w:rPr>
        <w:t>.);</w:t>
      </w:r>
    </w:p>
    <w:p w14:paraId="6DF57D46" w14:textId="601F9A4C" w:rsidR="00D00539" w:rsidRPr="00A97993" w:rsidRDefault="00D00539" w:rsidP="00A97993">
      <w:pPr>
        <w:numPr>
          <w:ilvl w:val="0"/>
          <w:numId w:val="20"/>
        </w:numPr>
        <w:spacing w:line="276" w:lineRule="auto"/>
        <w:rPr>
          <w:rFonts w:ascii="Arial" w:hAnsi="Arial" w:cs="Arial"/>
          <w:sz w:val="22"/>
          <w:szCs w:val="22"/>
          <w:lang w:eastAsia="sl-SI"/>
        </w:rPr>
      </w:pPr>
      <w:r w:rsidRPr="00A97993">
        <w:rPr>
          <w:rFonts w:ascii="Arial" w:hAnsi="Arial" w:cs="Arial"/>
          <w:sz w:val="22"/>
          <w:szCs w:val="22"/>
          <w:lang w:eastAsia="sl-SI"/>
        </w:rPr>
        <w:t>Gozdni rezervat Pohorski bataljon</w:t>
      </w:r>
      <w:r w:rsidR="00920808" w:rsidRPr="00A97993">
        <w:rPr>
          <w:rFonts w:ascii="Arial" w:hAnsi="Arial" w:cs="Arial"/>
          <w:sz w:val="22"/>
          <w:szCs w:val="22"/>
          <w:lang w:eastAsia="sl-SI"/>
        </w:rPr>
        <w:t xml:space="preserve"> (</w:t>
      </w:r>
      <w:r w:rsidR="00EE461A" w:rsidRPr="00A97993">
        <w:rPr>
          <w:rFonts w:ascii="Arial" w:hAnsi="Arial" w:cs="Arial"/>
          <w:sz w:val="22"/>
          <w:szCs w:val="22"/>
          <w:lang w:eastAsia="sl-SI"/>
        </w:rPr>
        <w:t>id. št. 286)</w:t>
      </w:r>
      <w:r w:rsidR="00A049AA">
        <w:rPr>
          <w:rFonts w:ascii="Arial" w:hAnsi="Arial" w:cs="Arial"/>
          <w:sz w:val="22"/>
          <w:szCs w:val="22"/>
          <w:lang w:eastAsia="sl-SI"/>
        </w:rPr>
        <w:t>;</w:t>
      </w:r>
    </w:p>
    <w:p w14:paraId="46DC2312" w14:textId="3F3443AF" w:rsidR="00753AF0" w:rsidRDefault="00D00539" w:rsidP="00A97993">
      <w:pPr>
        <w:numPr>
          <w:ilvl w:val="0"/>
          <w:numId w:val="20"/>
        </w:numPr>
        <w:spacing w:line="276" w:lineRule="auto"/>
        <w:rPr>
          <w:rFonts w:ascii="Arial" w:hAnsi="Arial" w:cs="Arial"/>
          <w:sz w:val="22"/>
          <w:szCs w:val="22"/>
          <w:lang w:eastAsia="sl-SI"/>
        </w:rPr>
      </w:pPr>
      <w:r w:rsidRPr="00A97993">
        <w:rPr>
          <w:rFonts w:ascii="Arial" w:hAnsi="Arial" w:cs="Arial"/>
          <w:sz w:val="22"/>
          <w:szCs w:val="22"/>
          <w:lang w:eastAsia="sl-SI"/>
        </w:rPr>
        <w:t>Gozdni rezervat Črno jezero na Pohorju</w:t>
      </w:r>
      <w:r w:rsidR="00EE461A" w:rsidRPr="00A97993">
        <w:rPr>
          <w:rFonts w:ascii="Arial" w:hAnsi="Arial" w:cs="Arial"/>
          <w:sz w:val="22"/>
          <w:szCs w:val="22"/>
          <w:lang w:eastAsia="sl-SI"/>
        </w:rPr>
        <w:t xml:space="preserve"> (id. št. 282)</w:t>
      </w:r>
      <w:r w:rsidR="00A049AA">
        <w:rPr>
          <w:rFonts w:ascii="Arial" w:hAnsi="Arial" w:cs="Arial"/>
          <w:sz w:val="22"/>
          <w:szCs w:val="22"/>
          <w:lang w:eastAsia="sl-SI"/>
        </w:rPr>
        <w:t>;</w:t>
      </w:r>
    </w:p>
    <w:p w14:paraId="7DD3DEFC" w14:textId="34D59D30" w:rsidR="00D00539" w:rsidRPr="00A97993" w:rsidRDefault="00753AF0" w:rsidP="00A97993">
      <w:pPr>
        <w:numPr>
          <w:ilvl w:val="0"/>
          <w:numId w:val="20"/>
        </w:numPr>
        <w:spacing w:line="276" w:lineRule="auto"/>
        <w:rPr>
          <w:rFonts w:ascii="Arial" w:hAnsi="Arial" w:cs="Arial"/>
          <w:sz w:val="22"/>
          <w:szCs w:val="22"/>
          <w:lang w:eastAsia="sl-SI"/>
        </w:rPr>
      </w:pPr>
      <w:r>
        <w:rPr>
          <w:rFonts w:ascii="Arial" w:hAnsi="Arial" w:cs="Arial"/>
          <w:sz w:val="22"/>
          <w:szCs w:val="22"/>
          <w:lang w:eastAsia="sl-SI"/>
        </w:rPr>
        <w:t>Pragozdni rezervat Šumik (id. št. 289).</w:t>
      </w:r>
    </w:p>
    <w:p w14:paraId="441E73CA" w14:textId="77777777" w:rsidR="00B57610" w:rsidRPr="00A97993" w:rsidRDefault="00B57610" w:rsidP="00A97993">
      <w:pPr>
        <w:spacing w:line="276" w:lineRule="auto"/>
        <w:rPr>
          <w:rFonts w:ascii="Arial" w:hAnsi="Arial" w:cs="Arial"/>
          <w:b/>
          <w:sz w:val="22"/>
          <w:szCs w:val="22"/>
        </w:rPr>
      </w:pPr>
    </w:p>
    <w:p w14:paraId="5F4CEB2A" w14:textId="77777777" w:rsidR="00B57610" w:rsidRPr="00A97993" w:rsidRDefault="00B57610" w:rsidP="00A97993">
      <w:pPr>
        <w:spacing w:line="276" w:lineRule="auto"/>
        <w:rPr>
          <w:rFonts w:ascii="Arial" w:hAnsi="Arial" w:cs="Arial"/>
          <w:b/>
          <w:sz w:val="22"/>
          <w:szCs w:val="22"/>
        </w:rPr>
      </w:pPr>
    </w:p>
    <w:p w14:paraId="24E6A1D8" w14:textId="3A1827F3" w:rsidR="00B57610" w:rsidRPr="00A97993" w:rsidRDefault="00C22D1C" w:rsidP="00A97993">
      <w:pPr>
        <w:spacing w:line="276" w:lineRule="auto"/>
        <w:jc w:val="center"/>
        <w:rPr>
          <w:rFonts w:ascii="Arial" w:hAnsi="Arial" w:cs="Arial"/>
          <w:sz w:val="22"/>
          <w:szCs w:val="22"/>
        </w:rPr>
      </w:pPr>
      <w:r w:rsidRPr="00A97993">
        <w:rPr>
          <w:rFonts w:ascii="Arial" w:hAnsi="Arial" w:cs="Arial"/>
          <w:sz w:val="22"/>
          <w:szCs w:val="22"/>
        </w:rPr>
        <w:t>7</w:t>
      </w:r>
      <w:r w:rsidR="00B57610" w:rsidRPr="00A97993">
        <w:rPr>
          <w:rFonts w:ascii="Arial" w:hAnsi="Arial" w:cs="Arial"/>
          <w:sz w:val="22"/>
          <w:szCs w:val="22"/>
        </w:rPr>
        <w:t>. člen</w:t>
      </w:r>
    </w:p>
    <w:p w14:paraId="3EDBB169" w14:textId="50C66AC6"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 xml:space="preserve">(meje </w:t>
      </w:r>
      <w:r w:rsidR="006B46A5" w:rsidRPr="00A97993">
        <w:rPr>
          <w:rFonts w:ascii="Arial" w:hAnsi="Arial" w:cs="Arial"/>
          <w:sz w:val="22"/>
          <w:szCs w:val="22"/>
        </w:rPr>
        <w:t>regijskega</w:t>
      </w:r>
      <w:r w:rsidRPr="00A97993">
        <w:rPr>
          <w:rFonts w:ascii="Arial" w:hAnsi="Arial" w:cs="Arial"/>
          <w:sz w:val="22"/>
          <w:szCs w:val="22"/>
        </w:rPr>
        <w:t xml:space="preserve"> parka</w:t>
      </w:r>
      <w:r w:rsidR="007A1E8D">
        <w:rPr>
          <w:rFonts w:ascii="Arial" w:hAnsi="Arial" w:cs="Arial"/>
          <w:sz w:val="22"/>
          <w:szCs w:val="22"/>
        </w:rPr>
        <w:t>,</w:t>
      </w:r>
      <w:r w:rsidRPr="00A97993">
        <w:rPr>
          <w:rFonts w:ascii="Arial" w:hAnsi="Arial" w:cs="Arial"/>
          <w:sz w:val="22"/>
          <w:szCs w:val="22"/>
        </w:rPr>
        <w:t xml:space="preserve"> varstvenih območij in </w:t>
      </w:r>
      <w:r w:rsidR="00D00539" w:rsidRPr="00A97993">
        <w:rPr>
          <w:rFonts w:ascii="Arial" w:hAnsi="Arial" w:cs="Arial"/>
          <w:sz w:val="22"/>
          <w:szCs w:val="22"/>
        </w:rPr>
        <w:t>ožjih zavarovanih območij</w:t>
      </w:r>
      <w:r w:rsidR="00F72B9E" w:rsidRPr="00A97993">
        <w:rPr>
          <w:rFonts w:ascii="Arial" w:hAnsi="Arial" w:cs="Arial"/>
          <w:sz w:val="22"/>
          <w:szCs w:val="22"/>
        </w:rPr>
        <w:t>)</w:t>
      </w:r>
    </w:p>
    <w:p w14:paraId="0D31F019" w14:textId="77777777" w:rsidR="00B57610" w:rsidRPr="00A97993" w:rsidRDefault="00B57610" w:rsidP="00A97993">
      <w:pPr>
        <w:spacing w:line="276" w:lineRule="auto"/>
        <w:rPr>
          <w:rFonts w:ascii="Arial" w:hAnsi="Arial" w:cs="Arial"/>
          <w:i/>
          <w:sz w:val="22"/>
          <w:szCs w:val="22"/>
          <w:highlight w:val="lightGray"/>
        </w:rPr>
      </w:pPr>
      <w:r w:rsidRPr="00A97993" w:rsidDel="00A21346">
        <w:rPr>
          <w:rFonts w:ascii="Arial" w:hAnsi="Arial" w:cs="Arial"/>
          <w:i/>
          <w:sz w:val="22"/>
          <w:szCs w:val="22"/>
          <w:highlight w:val="lightGray"/>
        </w:rPr>
        <w:t xml:space="preserve"> </w:t>
      </w:r>
    </w:p>
    <w:p w14:paraId="4FD4B896" w14:textId="4A768A5B" w:rsidR="00B57610" w:rsidRPr="00A97993" w:rsidRDefault="00B57610" w:rsidP="00A97993">
      <w:pPr>
        <w:spacing w:line="276" w:lineRule="auto"/>
        <w:rPr>
          <w:rFonts w:ascii="Arial" w:hAnsi="Arial" w:cs="Arial"/>
          <w:sz w:val="22"/>
          <w:szCs w:val="22"/>
        </w:rPr>
      </w:pPr>
      <w:bookmarkStart w:id="0" w:name="_Hlk91157278"/>
      <w:r w:rsidRPr="00A97993">
        <w:rPr>
          <w:rFonts w:ascii="Arial" w:hAnsi="Arial" w:cs="Arial"/>
          <w:sz w:val="22"/>
          <w:szCs w:val="22"/>
        </w:rPr>
        <w:t xml:space="preserve">(1) Meje </w:t>
      </w:r>
      <w:r w:rsidR="006B46A5" w:rsidRPr="00A97993">
        <w:rPr>
          <w:rFonts w:ascii="Arial" w:hAnsi="Arial" w:cs="Arial"/>
          <w:sz w:val="22"/>
          <w:szCs w:val="22"/>
        </w:rPr>
        <w:t>regijskega</w:t>
      </w:r>
      <w:r w:rsidRPr="00A97993">
        <w:rPr>
          <w:rFonts w:ascii="Arial" w:hAnsi="Arial" w:cs="Arial"/>
          <w:sz w:val="22"/>
          <w:szCs w:val="22"/>
        </w:rPr>
        <w:t xml:space="preserve"> parka</w:t>
      </w:r>
      <w:r w:rsidR="007A1E8D">
        <w:rPr>
          <w:rFonts w:ascii="Arial" w:hAnsi="Arial" w:cs="Arial"/>
          <w:sz w:val="22"/>
          <w:szCs w:val="22"/>
        </w:rPr>
        <w:t>,</w:t>
      </w:r>
      <w:r w:rsidRPr="00A97993">
        <w:rPr>
          <w:rFonts w:ascii="Arial" w:hAnsi="Arial" w:cs="Arial"/>
          <w:sz w:val="22"/>
          <w:szCs w:val="22"/>
        </w:rPr>
        <w:t xml:space="preserve"> varstvenih</w:t>
      </w:r>
      <w:r w:rsidR="00F25EFE" w:rsidRPr="00A97993">
        <w:rPr>
          <w:rFonts w:ascii="Arial" w:hAnsi="Arial" w:cs="Arial"/>
          <w:sz w:val="22"/>
          <w:szCs w:val="22"/>
        </w:rPr>
        <w:t xml:space="preserve"> </w:t>
      </w:r>
      <w:r w:rsidRPr="00A97993">
        <w:rPr>
          <w:rFonts w:ascii="Arial" w:hAnsi="Arial" w:cs="Arial"/>
          <w:sz w:val="22"/>
          <w:szCs w:val="22"/>
        </w:rPr>
        <w:t xml:space="preserve">območij in </w:t>
      </w:r>
      <w:r w:rsidR="00D00539" w:rsidRPr="00A97993">
        <w:rPr>
          <w:rFonts w:ascii="Arial" w:hAnsi="Arial" w:cs="Arial"/>
          <w:sz w:val="22"/>
          <w:szCs w:val="22"/>
        </w:rPr>
        <w:t>ožjih zavarovanih območij</w:t>
      </w:r>
      <w:r w:rsidRPr="00A97993">
        <w:rPr>
          <w:rFonts w:ascii="Arial" w:hAnsi="Arial" w:cs="Arial"/>
          <w:sz w:val="22"/>
          <w:szCs w:val="22"/>
        </w:rPr>
        <w:t xml:space="preserve"> so določene </w:t>
      </w:r>
      <w:r w:rsidR="007A1E8D" w:rsidRPr="007A1E8D">
        <w:rPr>
          <w:rFonts w:ascii="Arial" w:hAnsi="Arial" w:cs="Arial"/>
          <w:sz w:val="22"/>
          <w:szCs w:val="22"/>
        </w:rPr>
        <w:t>z natančnostjo, ki ustreza merilu 1: 10 000.</w:t>
      </w:r>
      <w:r w:rsidRPr="00A97993">
        <w:rPr>
          <w:rFonts w:ascii="Arial" w:hAnsi="Arial" w:cs="Arial"/>
          <w:sz w:val="22"/>
          <w:szCs w:val="22"/>
        </w:rPr>
        <w:t xml:space="preserve"> </w:t>
      </w:r>
    </w:p>
    <w:p w14:paraId="2EBA339A" w14:textId="77777777" w:rsidR="00B57610" w:rsidRPr="00A97993" w:rsidRDefault="00B57610" w:rsidP="00A97993">
      <w:pPr>
        <w:spacing w:line="276" w:lineRule="auto"/>
        <w:rPr>
          <w:rFonts w:ascii="Arial" w:hAnsi="Arial" w:cs="Arial"/>
          <w:sz w:val="22"/>
          <w:szCs w:val="22"/>
        </w:rPr>
      </w:pPr>
    </w:p>
    <w:p w14:paraId="385A5E02" w14:textId="4482013E"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(2) </w:t>
      </w:r>
      <w:r w:rsidR="007A1E8D" w:rsidRPr="007A1E8D">
        <w:rPr>
          <w:rFonts w:ascii="Arial" w:hAnsi="Arial" w:cs="Arial"/>
          <w:sz w:val="22"/>
          <w:szCs w:val="22"/>
        </w:rPr>
        <w:t>Meje iz prejšnjega odstavka in zemljiški kataster (zemljiško katastrski načrt) so dostopni za vpogled in prenos preko spletnih storitev.</w:t>
      </w:r>
      <w:r w:rsidRPr="00A97993">
        <w:rPr>
          <w:rFonts w:ascii="Arial" w:hAnsi="Arial" w:cs="Arial"/>
          <w:sz w:val="22"/>
          <w:szCs w:val="22"/>
        </w:rPr>
        <w:t xml:space="preserve"> </w:t>
      </w:r>
    </w:p>
    <w:p w14:paraId="7DD53C01" w14:textId="77777777" w:rsidR="00B57610" w:rsidRPr="00A97993" w:rsidRDefault="00B57610" w:rsidP="00A97993">
      <w:pPr>
        <w:spacing w:line="276" w:lineRule="auto"/>
        <w:rPr>
          <w:rFonts w:ascii="Arial" w:hAnsi="Arial" w:cs="Arial"/>
          <w:sz w:val="22"/>
          <w:szCs w:val="22"/>
        </w:rPr>
      </w:pPr>
    </w:p>
    <w:p w14:paraId="5E3A4DF5" w14:textId="4D9C1222" w:rsidR="00B57610" w:rsidRDefault="00B57610" w:rsidP="00A97993">
      <w:pPr>
        <w:spacing w:line="276" w:lineRule="auto"/>
        <w:rPr>
          <w:rFonts w:ascii="Arial" w:hAnsi="Arial" w:cs="Arial"/>
          <w:sz w:val="22"/>
          <w:szCs w:val="22"/>
        </w:rPr>
      </w:pPr>
      <w:r w:rsidRPr="00A97993">
        <w:rPr>
          <w:rFonts w:ascii="Arial" w:hAnsi="Arial" w:cs="Arial"/>
          <w:sz w:val="22"/>
          <w:szCs w:val="22"/>
        </w:rPr>
        <w:t xml:space="preserve">(3) </w:t>
      </w:r>
      <w:r w:rsidR="007A1E8D" w:rsidRPr="007A1E8D">
        <w:rPr>
          <w:rFonts w:ascii="Arial" w:hAnsi="Arial" w:cs="Arial"/>
          <w:sz w:val="22"/>
          <w:szCs w:val="22"/>
        </w:rPr>
        <w:t>Meje regijskega parka, varstvenih območij in ožjih zavarovanih območij iz prvega odstavka tega člena in pripadajoči izsek zemljiškega katastra se v digitalni obliki hrani</w:t>
      </w:r>
      <w:r w:rsidR="00DB53E2">
        <w:rPr>
          <w:rFonts w:ascii="Arial" w:hAnsi="Arial" w:cs="Arial"/>
          <w:sz w:val="22"/>
          <w:szCs w:val="22"/>
        </w:rPr>
        <w:t>jo</w:t>
      </w:r>
      <w:r w:rsidR="007A1E8D" w:rsidRPr="007A1E8D">
        <w:rPr>
          <w:rFonts w:ascii="Arial" w:hAnsi="Arial" w:cs="Arial"/>
          <w:sz w:val="22"/>
          <w:szCs w:val="22"/>
        </w:rPr>
        <w:t xml:space="preserve"> pri ministrstvu, pristojnem za ohranjanje narave (v nadaljnjem besedilu: ministrstvo) občinah, krajevno pristojnih upravnih enotah in pri upravljavcu parka.</w:t>
      </w:r>
    </w:p>
    <w:p w14:paraId="4B2E2659" w14:textId="77777777" w:rsidR="007A1E8D" w:rsidRPr="00A97993" w:rsidRDefault="007A1E8D" w:rsidP="00A97993">
      <w:pPr>
        <w:spacing w:line="276" w:lineRule="auto"/>
        <w:rPr>
          <w:rFonts w:ascii="Arial" w:hAnsi="Arial" w:cs="Arial"/>
          <w:sz w:val="22"/>
          <w:szCs w:val="22"/>
        </w:rPr>
      </w:pPr>
    </w:p>
    <w:p w14:paraId="7DCDA590" w14:textId="182FE8D4"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(4) Meje </w:t>
      </w:r>
      <w:r w:rsidR="00D00539" w:rsidRPr="00A97993">
        <w:rPr>
          <w:rFonts w:ascii="Arial" w:hAnsi="Arial" w:cs="Arial"/>
          <w:sz w:val="22"/>
          <w:szCs w:val="22"/>
        </w:rPr>
        <w:t>iz prvega odstavka</w:t>
      </w:r>
      <w:r w:rsidRPr="00A97993">
        <w:rPr>
          <w:rFonts w:ascii="Arial" w:hAnsi="Arial" w:cs="Arial"/>
          <w:sz w:val="22"/>
          <w:szCs w:val="22"/>
        </w:rPr>
        <w:t xml:space="preserve"> tega člena so informativno prikazane tudi na </w:t>
      </w:r>
      <w:proofErr w:type="spellStart"/>
      <w:r w:rsidRPr="00A97993">
        <w:rPr>
          <w:rFonts w:ascii="Arial" w:hAnsi="Arial" w:cs="Arial"/>
          <w:sz w:val="22"/>
          <w:szCs w:val="22"/>
        </w:rPr>
        <w:t>publikacijski</w:t>
      </w:r>
      <w:proofErr w:type="spellEnd"/>
      <w:r w:rsidRPr="00A97993">
        <w:rPr>
          <w:rFonts w:ascii="Arial" w:hAnsi="Arial" w:cs="Arial"/>
          <w:sz w:val="22"/>
          <w:szCs w:val="22"/>
        </w:rPr>
        <w:t xml:space="preserve"> karti v </w:t>
      </w:r>
      <w:r w:rsidRPr="00F90379">
        <w:rPr>
          <w:rFonts w:ascii="Arial" w:hAnsi="Arial" w:cs="Arial"/>
          <w:sz w:val="22"/>
          <w:szCs w:val="22"/>
        </w:rPr>
        <w:t xml:space="preserve">merilu 1: </w:t>
      </w:r>
      <w:r w:rsidR="00297C71">
        <w:rPr>
          <w:rFonts w:ascii="Arial" w:hAnsi="Arial" w:cs="Arial"/>
          <w:sz w:val="22"/>
          <w:szCs w:val="22"/>
        </w:rPr>
        <w:t>80</w:t>
      </w:r>
      <w:r w:rsidRPr="00F90379">
        <w:rPr>
          <w:rFonts w:ascii="Arial" w:hAnsi="Arial" w:cs="Arial"/>
          <w:sz w:val="22"/>
          <w:szCs w:val="22"/>
        </w:rPr>
        <w:t xml:space="preserve">.000, ki </w:t>
      </w:r>
      <w:r w:rsidR="0012445B" w:rsidRPr="00F90379">
        <w:rPr>
          <w:rFonts w:ascii="Arial" w:hAnsi="Arial" w:cs="Arial"/>
          <w:sz w:val="22"/>
          <w:szCs w:val="22"/>
        </w:rPr>
        <w:t xml:space="preserve">je </w:t>
      </w:r>
      <w:r w:rsidRPr="00F90379">
        <w:rPr>
          <w:rFonts w:ascii="Arial" w:hAnsi="Arial" w:cs="Arial"/>
          <w:sz w:val="22"/>
          <w:szCs w:val="22"/>
        </w:rPr>
        <w:t>kot</w:t>
      </w:r>
      <w:r w:rsidRPr="00A97993">
        <w:rPr>
          <w:rFonts w:ascii="Arial" w:hAnsi="Arial" w:cs="Arial"/>
          <w:sz w:val="22"/>
          <w:szCs w:val="22"/>
        </w:rPr>
        <w:t xml:space="preserve"> prilog</w:t>
      </w:r>
      <w:r w:rsidR="0012445B" w:rsidRPr="00A97993">
        <w:rPr>
          <w:rFonts w:ascii="Arial" w:hAnsi="Arial" w:cs="Arial"/>
          <w:sz w:val="22"/>
          <w:szCs w:val="22"/>
        </w:rPr>
        <w:t xml:space="preserve">a </w:t>
      </w:r>
      <w:r w:rsidRPr="00A97993">
        <w:rPr>
          <w:rFonts w:ascii="Arial" w:hAnsi="Arial" w:cs="Arial"/>
          <w:sz w:val="22"/>
          <w:szCs w:val="22"/>
        </w:rPr>
        <w:t>sestavni del te uredbe.</w:t>
      </w:r>
    </w:p>
    <w:p w14:paraId="5555854A" w14:textId="77777777" w:rsidR="00B57610" w:rsidRPr="00A97993" w:rsidRDefault="00B57610" w:rsidP="00A97993">
      <w:pPr>
        <w:spacing w:line="276" w:lineRule="auto"/>
        <w:ind w:left="360" w:hanging="360"/>
        <w:rPr>
          <w:rFonts w:ascii="Arial" w:hAnsi="Arial" w:cs="Arial"/>
          <w:sz w:val="22"/>
          <w:szCs w:val="22"/>
        </w:rPr>
      </w:pPr>
    </w:p>
    <w:bookmarkEnd w:id="0"/>
    <w:p w14:paraId="4CE74B03" w14:textId="77777777" w:rsidR="00B57610" w:rsidRPr="00A97993" w:rsidRDefault="00B57610" w:rsidP="00A97993">
      <w:pPr>
        <w:spacing w:line="276" w:lineRule="auto"/>
        <w:ind w:left="360" w:hanging="360"/>
        <w:rPr>
          <w:rFonts w:ascii="Arial" w:hAnsi="Arial" w:cs="Arial"/>
          <w:sz w:val="22"/>
          <w:szCs w:val="22"/>
        </w:rPr>
      </w:pPr>
    </w:p>
    <w:p w14:paraId="030F0693" w14:textId="77777777" w:rsidR="00B57610" w:rsidRPr="00A97993" w:rsidRDefault="00B57610" w:rsidP="00A97993">
      <w:pPr>
        <w:spacing w:line="276" w:lineRule="auto"/>
        <w:ind w:left="360" w:hanging="360"/>
        <w:rPr>
          <w:rFonts w:ascii="Arial" w:hAnsi="Arial" w:cs="Arial"/>
          <w:sz w:val="22"/>
          <w:szCs w:val="22"/>
        </w:rPr>
      </w:pPr>
      <w:r w:rsidRPr="00A97993">
        <w:rPr>
          <w:rFonts w:ascii="Arial" w:hAnsi="Arial" w:cs="Arial"/>
          <w:sz w:val="22"/>
          <w:szCs w:val="22"/>
        </w:rPr>
        <w:t>III.</w:t>
      </w:r>
      <w:r w:rsidRPr="00A97993">
        <w:rPr>
          <w:rFonts w:ascii="Arial" w:hAnsi="Arial" w:cs="Arial"/>
          <w:sz w:val="22"/>
          <w:szCs w:val="22"/>
        </w:rPr>
        <w:tab/>
        <w:t>RAZVOJNE USMERITVE IN UKREPI</w:t>
      </w:r>
    </w:p>
    <w:p w14:paraId="727BE55B" w14:textId="77777777" w:rsidR="00B57610" w:rsidRPr="00A97993" w:rsidRDefault="00B57610" w:rsidP="00A97993">
      <w:pPr>
        <w:spacing w:line="276" w:lineRule="auto"/>
        <w:rPr>
          <w:rFonts w:ascii="Arial" w:hAnsi="Arial" w:cs="Arial"/>
          <w:b/>
          <w:sz w:val="22"/>
          <w:szCs w:val="22"/>
        </w:rPr>
      </w:pPr>
    </w:p>
    <w:p w14:paraId="161AB77E" w14:textId="77777777" w:rsidR="00B57610" w:rsidRPr="00A97993" w:rsidRDefault="00B57610" w:rsidP="00A97993">
      <w:pPr>
        <w:spacing w:line="276" w:lineRule="auto"/>
        <w:rPr>
          <w:rFonts w:ascii="Arial" w:hAnsi="Arial" w:cs="Arial"/>
          <w:b/>
          <w:sz w:val="22"/>
          <w:szCs w:val="22"/>
        </w:rPr>
      </w:pPr>
    </w:p>
    <w:p w14:paraId="19FE28AE" w14:textId="5008785F" w:rsidR="00B57610" w:rsidRPr="00A97993" w:rsidRDefault="00C22D1C" w:rsidP="00A97993">
      <w:pPr>
        <w:spacing w:line="276" w:lineRule="auto"/>
        <w:jc w:val="center"/>
        <w:rPr>
          <w:rFonts w:ascii="Arial" w:hAnsi="Arial" w:cs="Arial"/>
          <w:sz w:val="22"/>
          <w:szCs w:val="22"/>
        </w:rPr>
      </w:pPr>
      <w:r w:rsidRPr="00A97993">
        <w:rPr>
          <w:rFonts w:ascii="Arial" w:hAnsi="Arial" w:cs="Arial"/>
          <w:sz w:val="22"/>
          <w:szCs w:val="22"/>
        </w:rPr>
        <w:t>8</w:t>
      </w:r>
      <w:r w:rsidR="00B57610" w:rsidRPr="00A97993">
        <w:rPr>
          <w:rFonts w:ascii="Arial" w:hAnsi="Arial" w:cs="Arial"/>
          <w:sz w:val="22"/>
          <w:szCs w:val="22"/>
        </w:rPr>
        <w:t>. člen</w:t>
      </w:r>
    </w:p>
    <w:p w14:paraId="466B4EC3" w14:textId="77777777"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(razvojne usmeritve)</w:t>
      </w:r>
    </w:p>
    <w:p w14:paraId="1DB9677C" w14:textId="77777777" w:rsidR="00B57610" w:rsidRPr="00A97993" w:rsidRDefault="00B57610" w:rsidP="00A97993">
      <w:pPr>
        <w:spacing w:line="276" w:lineRule="auto"/>
        <w:rPr>
          <w:rFonts w:ascii="Arial" w:hAnsi="Arial" w:cs="Arial"/>
          <w:b/>
          <w:sz w:val="22"/>
          <w:szCs w:val="22"/>
        </w:rPr>
      </w:pPr>
    </w:p>
    <w:p w14:paraId="6CC3AEF3" w14:textId="65F1442F" w:rsidR="00A74DB6" w:rsidRPr="00A97993" w:rsidRDefault="00A74DB6" w:rsidP="00A97993">
      <w:pPr>
        <w:spacing w:line="276" w:lineRule="auto"/>
        <w:rPr>
          <w:rFonts w:ascii="Arial" w:hAnsi="Arial" w:cs="Arial"/>
          <w:sz w:val="22"/>
          <w:szCs w:val="22"/>
        </w:rPr>
      </w:pPr>
      <w:r w:rsidRPr="00A97993">
        <w:rPr>
          <w:rFonts w:ascii="Arial" w:hAnsi="Arial" w:cs="Arial"/>
          <w:sz w:val="22"/>
          <w:szCs w:val="22"/>
        </w:rPr>
        <w:t xml:space="preserve">(1) Na območju regijskega parka se spodbuja trajnosten in sonaraven, s cilji ohranjanja narave </w:t>
      </w:r>
      <w:r w:rsidR="00305ADA" w:rsidRPr="00A97993">
        <w:rPr>
          <w:rFonts w:ascii="Arial" w:hAnsi="Arial" w:cs="Arial"/>
          <w:sz w:val="22"/>
          <w:szCs w:val="22"/>
        </w:rPr>
        <w:t>in krajine</w:t>
      </w:r>
      <w:r w:rsidRPr="00A97993">
        <w:rPr>
          <w:rFonts w:ascii="Arial" w:hAnsi="Arial" w:cs="Arial"/>
          <w:sz w:val="22"/>
          <w:szCs w:val="22"/>
        </w:rPr>
        <w:t xml:space="preserve"> sprejemljiv razvoj, ob hkratnem zagotavljanju razvojnih možnosti </w:t>
      </w:r>
      <w:r w:rsidR="00BF2312">
        <w:rPr>
          <w:rFonts w:ascii="Arial" w:hAnsi="Arial" w:cs="Arial"/>
          <w:sz w:val="22"/>
          <w:szCs w:val="22"/>
        </w:rPr>
        <w:t xml:space="preserve">lokalnega </w:t>
      </w:r>
      <w:r w:rsidRPr="00A97993">
        <w:rPr>
          <w:rFonts w:ascii="Arial" w:hAnsi="Arial" w:cs="Arial"/>
          <w:sz w:val="22"/>
          <w:szCs w:val="22"/>
        </w:rPr>
        <w:t xml:space="preserve">prebivalstva. Regijski park Pohorje naj omogoča predvsem razvoj inovativnih in naravi prijaznih dejavnosti z visoko dodano vrednostjo. </w:t>
      </w:r>
    </w:p>
    <w:p w14:paraId="2A1B953E" w14:textId="77777777" w:rsidR="00A74DB6" w:rsidRPr="00A97993" w:rsidRDefault="00A74DB6" w:rsidP="00A97993">
      <w:pPr>
        <w:spacing w:line="276" w:lineRule="auto"/>
        <w:ind w:left="720"/>
        <w:rPr>
          <w:rFonts w:ascii="Arial" w:hAnsi="Arial" w:cs="Arial"/>
          <w:sz w:val="22"/>
          <w:szCs w:val="22"/>
          <w:lang w:eastAsia="sl-SI"/>
        </w:rPr>
      </w:pPr>
    </w:p>
    <w:p w14:paraId="7F3933D3" w14:textId="77777777" w:rsidR="00A74DB6" w:rsidRPr="00A97993" w:rsidRDefault="00A74DB6" w:rsidP="00A97993">
      <w:pPr>
        <w:spacing w:line="276" w:lineRule="auto"/>
        <w:rPr>
          <w:rFonts w:ascii="Arial" w:hAnsi="Arial" w:cs="Arial"/>
          <w:sz w:val="22"/>
          <w:szCs w:val="22"/>
        </w:rPr>
      </w:pPr>
      <w:r w:rsidRPr="00A97993">
        <w:rPr>
          <w:rFonts w:ascii="Arial" w:hAnsi="Arial" w:cs="Arial"/>
          <w:sz w:val="22"/>
          <w:szCs w:val="22"/>
        </w:rPr>
        <w:t>(2) Trajnostni razvoj iz prejšnjega odstavka se skladno s cilji regijskega parka uresničuje:</w:t>
      </w:r>
    </w:p>
    <w:p w14:paraId="508630B8" w14:textId="01B1F1FD" w:rsidR="00A74DB6" w:rsidRPr="00FE7133" w:rsidRDefault="00A74DB6" w:rsidP="00A97993">
      <w:pPr>
        <w:numPr>
          <w:ilvl w:val="0"/>
          <w:numId w:val="23"/>
        </w:numPr>
        <w:spacing w:line="276" w:lineRule="auto"/>
        <w:rPr>
          <w:rFonts w:ascii="Arial" w:hAnsi="Arial" w:cs="Arial"/>
          <w:sz w:val="22"/>
          <w:szCs w:val="22"/>
        </w:rPr>
      </w:pPr>
      <w:r w:rsidRPr="00A97993">
        <w:rPr>
          <w:rFonts w:ascii="Arial" w:hAnsi="Arial" w:cs="Arial"/>
          <w:sz w:val="22"/>
          <w:szCs w:val="22"/>
        </w:rPr>
        <w:t>z uporabo okolju prijaznih tehnologij in metod pri gospodarjenju z naravnimi viri, tako da se ohranjajo naravni procesi v ekosistemu in njihova obnovljivost</w:t>
      </w:r>
      <w:r w:rsidR="0096751B">
        <w:rPr>
          <w:rFonts w:ascii="Arial" w:hAnsi="Arial" w:cs="Arial"/>
          <w:sz w:val="22"/>
          <w:szCs w:val="22"/>
        </w:rPr>
        <w:t>,</w:t>
      </w:r>
      <w:r w:rsidRPr="00A97993">
        <w:rPr>
          <w:rFonts w:ascii="Arial" w:hAnsi="Arial" w:cs="Arial"/>
          <w:sz w:val="22"/>
          <w:szCs w:val="22"/>
        </w:rPr>
        <w:t xml:space="preserve"> da se ohranja </w:t>
      </w:r>
      <w:r w:rsidR="00D625BD" w:rsidRPr="00A97993">
        <w:rPr>
          <w:rFonts w:ascii="Arial" w:hAnsi="Arial" w:cs="Arial"/>
          <w:sz w:val="22"/>
          <w:szCs w:val="22"/>
        </w:rPr>
        <w:t>rastlinske in živalske vrste ter njihove</w:t>
      </w:r>
      <w:r w:rsidRPr="00A97993">
        <w:rPr>
          <w:rFonts w:ascii="Arial" w:hAnsi="Arial" w:cs="Arial"/>
          <w:sz w:val="22"/>
          <w:szCs w:val="22"/>
        </w:rPr>
        <w:t xml:space="preserve"> življenjske prostore</w:t>
      </w:r>
      <w:r w:rsidR="00D625BD" w:rsidRPr="00A97993">
        <w:rPr>
          <w:rFonts w:ascii="Arial" w:hAnsi="Arial" w:cs="Arial"/>
          <w:sz w:val="22"/>
          <w:szCs w:val="22"/>
        </w:rPr>
        <w:t>,</w:t>
      </w:r>
      <w:r w:rsidRPr="00A97993">
        <w:rPr>
          <w:rFonts w:ascii="Arial" w:hAnsi="Arial" w:cs="Arial"/>
          <w:sz w:val="22"/>
          <w:szCs w:val="22"/>
        </w:rPr>
        <w:t xml:space="preserve"> naravne vrednote</w:t>
      </w:r>
      <w:r w:rsidR="00D625BD" w:rsidRPr="00A97993">
        <w:rPr>
          <w:rFonts w:ascii="Arial" w:hAnsi="Arial" w:cs="Arial"/>
          <w:sz w:val="22"/>
          <w:szCs w:val="22"/>
        </w:rPr>
        <w:t xml:space="preserve"> ter </w:t>
      </w:r>
      <w:r w:rsidR="00D625BD" w:rsidRPr="00FE7133">
        <w:rPr>
          <w:rFonts w:ascii="Arial" w:hAnsi="Arial" w:cs="Arial"/>
          <w:sz w:val="22"/>
          <w:szCs w:val="22"/>
        </w:rPr>
        <w:t>značilno krajino</w:t>
      </w:r>
      <w:r w:rsidR="00D63E7A" w:rsidRPr="00FE7133">
        <w:rPr>
          <w:rFonts w:ascii="Arial" w:hAnsi="Arial" w:cs="Arial"/>
          <w:sz w:val="22"/>
          <w:szCs w:val="22"/>
        </w:rPr>
        <w:t>;</w:t>
      </w:r>
    </w:p>
    <w:p w14:paraId="4707E17A" w14:textId="0F05CA1C" w:rsidR="00A74DB6" w:rsidRPr="00A97993" w:rsidRDefault="00A74DB6" w:rsidP="00A97993">
      <w:pPr>
        <w:numPr>
          <w:ilvl w:val="0"/>
          <w:numId w:val="23"/>
        </w:numPr>
        <w:spacing w:line="276" w:lineRule="auto"/>
        <w:rPr>
          <w:rFonts w:ascii="Arial" w:hAnsi="Arial" w:cs="Arial"/>
          <w:sz w:val="22"/>
          <w:szCs w:val="22"/>
        </w:rPr>
      </w:pPr>
      <w:r w:rsidRPr="00A97993">
        <w:rPr>
          <w:rFonts w:ascii="Arial" w:hAnsi="Arial" w:cs="Arial"/>
          <w:sz w:val="22"/>
          <w:szCs w:val="22"/>
        </w:rPr>
        <w:t xml:space="preserve">s </w:t>
      </w:r>
      <w:r w:rsidR="008604A8" w:rsidRPr="00A97993">
        <w:rPr>
          <w:rFonts w:ascii="Arial" w:hAnsi="Arial" w:cs="Arial"/>
          <w:sz w:val="22"/>
          <w:szCs w:val="22"/>
        </w:rPr>
        <w:t xml:space="preserve">spodbujanjem naravi prijaznega </w:t>
      </w:r>
      <w:r w:rsidRPr="00A97993">
        <w:rPr>
          <w:rFonts w:ascii="Arial" w:hAnsi="Arial" w:cs="Arial"/>
          <w:sz w:val="22"/>
          <w:szCs w:val="22"/>
        </w:rPr>
        <w:t>kmetovanj</w:t>
      </w:r>
      <w:r w:rsidR="008604A8" w:rsidRPr="00A97993">
        <w:rPr>
          <w:rFonts w:ascii="Arial" w:hAnsi="Arial" w:cs="Arial"/>
          <w:sz w:val="22"/>
          <w:szCs w:val="22"/>
        </w:rPr>
        <w:t>a</w:t>
      </w:r>
      <w:r w:rsidRPr="00A97993">
        <w:rPr>
          <w:rFonts w:ascii="Arial" w:hAnsi="Arial" w:cs="Arial"/>
          <w:sz w:val="22"/>
          <w:szCs w:val="22"/>
        </w:rPr>
        <w:t xml:space="preserve">, ki </w:t>
      </w:r>
      <w:r w:rsidR="00D625BD" w:rsidRPr="00A97993">
        <w:rPr>
          <w:rFonts w:ascii="Arial" w:hAnsi="Arial" w:cs="Arial"/>
          <w:sz w:val="22"/>
          <w:szCs w:val="22"/>
        </w:rPr>
        <w:t>ohranja</w:t>
      </w:r>
      <w:r w:rsidR="008C4B6F" w:rsidRPr="00A97993">
        <w:rPr>
          <w:rFonts w:ascii="Arial" w:hAnsi="Arial" w:cs="Arial"/>
          <w:sz w:val="22"/>
          <w:szCs w:val="22"/>
        </w:rPr>
        <w:t xml:space="preserve"> naravo</w:t>
      </w:r>
      <w:r w:rsidR="00DD41E3" w:rsidRPr="00A97993">
        <w:rPr>
          <w:rFonts w:ascii="Arial" w:hAnsi="Arial" w:cs="Arial"/>
          <w:sz w:val="22"/>
          <w:szCs w:val="22"/>
        </w:rPr>
        <w:t xml:space="preserve"> </w:t>
      </w:r>
      <w:r w:rsidRPr="00A97993">
        <w:rPr>
          <w:rFonts w:ascii="Arial" w:hAnsi="Arial" w:cs="Arial"/>
          <w:sz w:val="22"/>
          <w:szCs w:val="22"/>
        </w:rPr>
        <w:t xml:space="preserve">in </w:t>
      </w:r>
      <w:r w:rsidR="00D625BD" w:rsidRPr="00A97993">
        <w:rPr>
          <w:rFonts w:ascii="Arial" w:hAnsi="Arial" w:cs="Arial"/>
          <w:sz w:val="22"/>
          <w:szCs w:val="22"/>
        </w:rPr>
        <w:t>značiln</w:t>
      </w:r>
      <w:r w:rsidR="008C4B6F" w:rsidRPr="00A97993">
        <w:rPr>
          <w:rFonts w:ascii="Arial" w:hAnsi="Arial" w:cs="Arial"/>
          <w:sz w:val="22"/>
          <w:szCs w:val="22"/>
        </w:rPr>
        <w:t>o</w:t>
      </w:r>
      <w:r w:rsidR="00D625BD" w:rsidRPr="00A97993">
        <w:rPr>
          <w:rFonts w:ascii="Arial" w:hAnsi="Arial" w:cs="Arial"/>
          <w:sz w:val="22"/>
          <w:szCs w:val="22"/>
        </w:rPr>
        <w:t xml:space="preserve"> krajin</w:t>
      </w:r>
      <w:r w:rsidR="008C4B6F" w:rsidRPr="00A97993">
        <w:rPr>
          <w:rFonts w:ascii="Arial" w:hAnsi="Arial" w:cs="Arial"/>
          <w:sz w:val="22"/>
          <w:szCs w:val="22"/>
        </w:rPr>
        <w:t>o</w:t>
      </w:r>
      <w:r w:rsidR="00D625BD" w:rsidRPr="00A97993">
        <w:rPr>
          <w:rFonts w:ascii="Arial" w:hAnsi="Arial" w:cs="Arial"/>
          <w:sz w:val="22"/>
          <w:szCs w:val="22"/>
        </w:rPr>
        <w:t xml:space="preserve"> </w:t>
      </w:r>
      <w:r w:rsidR="008604A8" w:rsidRPr="00A97993">
        <w:rPr>
          <w:rFonts w:ascii="Arial" w:hAnsi="Arial" w:cs="Arial"/>
          <w:sz w:val="22"/>
          <w:szCs w:val="22"/>
        </w:rPr>
        <w:t xml:space="preserve">omogoča </w:t>
      </w:r>
      <w:r w:rsidR="00D625BD" w:rsidRPr="00A97993">
        <w:rPr>
          <w:rFonts w:ascii="Arial" w:hAnsi="Arial" w:cs="Arial"/>
          <w:sz w:val="22"/>
          <w:szCs w:val="22"/>
        </w:rPr>
        <w:t>razvoj</w:t>
      </w:r>
      <w:r w:rsidRPr="00A97993">
        <w:rPr>
          <w:rFonts w:ascii="Arial" w:hAnsi="Arial" w:cs="Arial"/>
          <w:sz w:val="22"/>
          <w:szCs w:val="22"/>
        </w:rPr>
        <w:t xml:space="preserve"> in ohranitev kmetij;</w:t>
      </w:r>
    </w:p>
    <w:p w14:paraId="1461EEF9" w14:textId="77777777" w:rsidR="00A74DB6" w:rsidRPr="00A97993" w:rsidRDefault="00A74DB6" w:rsidP="00A97993">
      <w:pPr>
        <w:numPr>
          <w:ilvl w:val="0"/>
          <w:numId w:val="23"/>
        </w:numPr>
        <w:spacing w:line="276" w:lineRule="auto"/>
        <w:rPr>
          <w:rFonts w:ascii="Arial" w:hAnsi="Arial" w:cs="Arial"/>
          <w:sz w:val="22"/>
          <w:szCs w:val="22"/>
        </w:rPr>
      </w:pPr>
      <w:r w:rsidRPr="00A97993">
        <w:rPr>
          <w:rFonts w:ascii="Arial" w:hAnsi="Arial" w:cs="Arial"/>
          <w:sz w:val="22"/>
          <w:szCs w:val="22"/>
        </w:rPr>
        <w:t xml:space="preserve">s sonaravnim gospodarjenjem z vodo, gozdom, divjadjo in ribami na način, ki omogoča ohranjanje biotske raznovrstnosti; </w:t>
      </w:r>
    </w:p>
    <w:p w14:paraId="0C197E48" w14:textId="57C51481" w:rsidR="00A74DB6" w:rsidRPr="00A97993" w:rsidRDefault="008C4B6F" w:rsidP="00A97993">
      <w:pPr>
        <w:numPr>
          <w:ilvl w:val="0"/>
          <w:numId w:val="23"/>
        </w:numPr>
        <w:spacing w:line="276" w:lineRule="auto"/>
        <w:rPr>
          <w:rFonts w:ascii="Arial" w:hAnsi="Arial" w:cs="Arial"/>
          <w:sz w:val="22"/>
          <w:szCs w:val="22"/>
        </w:rPr>
      </w:pPr>
      <w:r w:rsidRPr="00A97993">
        <w:rPr>
          <w:rFonts w:ascii="Arial" w:hAnsi="Arial" w:cs="Arial"/>
          <w:sz w:val="22"/>
          <w:szCs w:val="22"/>
        </w:rPr>
        <w:lastRenderedPageBreak/>
        <w:t xml:space="preserve">s spodbujanjem </w:t>
      </w:r>
      <w:r w:rsidR="0096334A" w:rsidRPr="00A97993">
        <w:rPr>
          <w:rFonts w:ascii="Arial" w:hAnsi="Arial" w:cs="Arial"/>
          <w:sz w:val="22"/>
          <w:szCs w:val="22"/>
        </w:rPr>
        <w:t xml:space="preserve">naravi </w:t>
      </w:r>
      <w:r w:rsidR="00A74DB6" w:rsidRPr="00A97993">
        <w:rPr>
          <w:rFonts w:ascii="Arial" w:hAnsi="Arial" w:cs="Arial"/>
          <w:sz w:val="22"/>
          <w:szCs w:val="22"/>
        </w:rPr>
        <w:t>prijazn</w:t>
      </w:r>
      <w:r w:rsidRPr="00A97993">
        <w:rPr>
          <w:rFonts w:ascii="Arial" w:hAnsi="Arial" w:cs="Arial"/>
          <w:sz w:val="22"/>
          <w:szCs w:val="22"/>
        </w:rPr>
        <w:t>ega</w:t>
      </w:r>
      <w:r w:rsidR="00A74DB6" w:rsidRPr="00A97993">
        <w:rPr>
          <w:rFonts w:ascii="Arial" w:hAnsi="Arial" w:cs="Arial"/>
          <w:sz w:val="22"/>
          <w:szCs w:val="22"/>
        </w:rPr>
        <w:t xml:space="preserve"> turizm</w:t>
      </w:r>
      <w:r w:rsidRPr="00A97993">
        <w:rPr>
          <w:rFonts w:ascii="Arial" w:hAnsi="Arial" w:cs="Arial"/>
          <w:sz w:val="22"/>
          <w:szCs w:val="22"/>
        </w:rPr>
        <w:t>a</w:t>
      </w:r>
      <w:r w:rsidR="00FF56F2" w:rsidRPr="00A97993">
        <w:rPr>
          <w:rFonts w:ascii="Arial" w:hAnsi="Arial" w:cs="Arial"/>
          <w:sz w:val="22"/>
          <w:szCs w:val="22"/>
        </w:rPr>
        <w:t xml:space="preserve">, </w:t>
      </w:r>
      <w:r w:rsidR="00A74DB6" w:rsidRPr="00A97993">
        <w:rPr>
          <w:rFonts w:ascii="Arial" w:hAnsi="Arial" w:cs="Arial"/>
          <w:sz w:val="22"/>
          <w:szCs w:val="22"/>
        </w:rPr>
        <w:t>rekreacij</w:t>
      </w:r>
      <w:r w:rsidRPr="00A97993">
        <w:rPr>
          <w:rFonts w:ascii="Arial" w:hAnsi="Arial" w:cs="Arial"/>
          <w:sz w:val="22"/>
          <w:szCs w:val="22"/>
        </w:rPr>
        <w:t>e</w:t>
      </w:r>
      <w:r w:rsidR="00FF56F2" w:rsidRPr="00A97993">
        <w:rPr>
          <w:rFonts w:ascii="Arial" w:hAnsi="Arial" w:cs="Arial"/>
          <w:sz w:val="22"/>
          <w:szCs w:val="22"/>
        </w:rPr>
        <w:t xml:space="preserve"> in izobraževanjem</w:t>
      </w:r>
      <w:r w:rsidR="00A74DB6" w:rsidRPr="00A97993">
        <w:rPr>
          <w:rFonts w:ascii="Arial" w:hAnsi="Arial" w:cs="Arial"/>
          <w:sz w:val="22"/>
          <w:szCs w:val="22"/>
        </w:rPr>
        <w:t>, ki omogoča</w:t>
      </w:r>
      <w:r w:rsidR="00FF56F2" w:rsidRPr="00A97993">
        <w:rPr>
          <w:rFonts w:ascii="Arial" w:hAnsi="Arial" w:cs="Arial"/>
          <w:sz w:val="22"/>
          <w:szCs w:val="22"/>
        </w:rPr>
        <w:t>jo</w:t>
      </w:r>
      <w:r w:rsidR="00A74DB6" w:rsidRPr="00A97993">
        <w:rPr>
          <w:rFonts w:ascii="Arial" w:hAnsi="Arial" w:cs="Arial"/>
          <w:sz w:val="22"/>
          <w:szCs w:val="22"/>
        </w:rPr>
        <w:t xml:space="preserve"> doživljanje in spoznavanje narave, pri čemer se obiskovalce usmerja na ekološko manj občutljiva območja;</w:t>
      </w:r>
    </w:p>
    <w:p w14:paraId="490E4FFF" w14:textId="47FA3269" w:rsidR="00A74DB6" w:rsidRPr="00A97993" w:rsidRDefault="00A74DB6" w:rsidP="00A97993">
      <w:pPr>
        <w:numPr>
          <w:ilvl w:val="0"/>
          <w:numId w:val="23"/>
        </w:numPr>
        <w:spacing w:line="276" w:lineRule="auto"/>
        <w:rPr>
          <w:rFonts w:ascii="Arial" w:hAnsi="Arial" w:cs="Arial"/>
          <w:sz w:val="22"/>
          <w:szCs w:val="22"/>
        </w:rPr>
      </w:pPr>
      <w:r w:rsidRPr="00A97993">
        <w:rPr>
          <w:rFonts w:ascii="Arial" w:hAnsi="Arial" w:cs="Arial"/>
          <w:sz w:val="22"/>
          <w:szCs w:val="22"/>
        </w:rPr>
        <w:t xml:space="preserve">z urejanjem prostora tako, da se ohranja </w:t>
      </w:r>
      <w:r w:rsidR="008C4B6F" w:rsidRPr="00A97993">
        <w:rPr>
          <w:rFonts w:ascii="Arial" w:hAnsi="Arial" w:cs="Arial"/>
          <w:sz w:val="22"/>
          <w:szCs w:val="22"/>
        </w:rPr>
        <w:t xml:space="preserve">narava in </w:t>
      </w:r>
      <w:r w:rsidR="008604A8" w:rsidRPr="00A97993">
        <w:rPr>
          <w:rFonts w:ascii="Arial" w:hAnsi="Arial" w:cs="Arial"/>
          <w:sz w:val="22"/>
          <w:szCs w:val="22"/>
        </w:rPr>
        <w:t>značilnosti krajine</w:t>
      </w:r>
      <w:r w:rsidRPr="00A97993">
        <w:rPr>
          <w:rFonts w:ascii="Arial" w:hAnsi="Arial" w:cs="Arial"/>
          <w:sz w:val="22"/>
          <w:szCs w:val="22"/>
        </w:rPr>
        <w:t>;</w:t>
      </w:r>
    </w:p>
    <w:p w14:paraId="64A894AB" w14:textId="77777777" w:rsidR="008C4B6F" w:rsidRPr="00A97993" w:rsidRDefault="00A74DB6" w:rsidP="00A97993">
      <w:pPr>
        <w:numPr>
          <w:ilvl w:val="0"/>
          <w:numId w:val="23"/>
        </w:numPr>
        <w:spacing w:line="276" w:lineRule="auto"/>
        <w:rPr>
          <w:rFonts w:ascii="Arial" w:hAnsi="Arial" w:cs="Arial"/>
          <w:sz w:val="22"/>
          <w:szCs w:val="22"/>
        </w:rPr>
      </w:pPr>
      <w:r w:rsidRPr="00A97993">
        <w:rPr>
          <w:rFonts w:ascii="Arial" w:hAnsi="Arial" w:cs="Arial"/>
          <w:sz w:val="22"/>
          <w:szCs w:val="22"/>
        </w:rPr>
        <w:t>z ohranjanjem poseljenosti v okoliškem območju tako, da se omogočajo dopolnilne dejavnosti in nova delovna mesta;</w:t>
      </w:r>
    </w:p>
    <w:p w14:paraId="492C924E" w14:textId="325C53EA" w:rsidR="008C4B6F" w:rsidRPr="00A97993" w:rsidRDefault="008C4B6F" w:rsidP="00A97993">
      <w:pPr>
        <w:numPr>
          <w:ilvl w:val="0"/>
          <w:numId w:val="23"/>
        </w:numPr>
        <w:spacing w:line="276" w:lineRule="auto"/>
        <w:rPr>
          <w:rFonts w:ascii="Arial" w:hAnsi="Arial" w:cs="Arial"/>
          <w:sz w:val="22"/>
          <w:szCs w:val="22"/>
        </w:rPr>
      </w:pPr>
      <w:r w:rsidRPr="00A97993">
        <w:rPr>
          <w:rFonts w:ascii="Arial" w:hAnsi="Arial" w:cs="Arial"/>
          <w:sz w:val="22"/>
          <w:szCs w:val="22"/>
        </w:rPr>
        <w:t xml:space="preserve">s povezovanjem in spodbujanjem kmetijskih, turističnih, rekreacijskih, obrtnih, kulturnih in drugih dejavnosti; </w:t>
      </w:r>
    </w:p>
    <w:p w14:paraId="5CEF95AA" w14:textId="6C2756C8" w:rsidR="006D5544" w:rsidRPr="00A97993" w:rsidRDefault="00A74DB6" w:rsidP="00A97993">
      <w:pPr>
        <w:numPr>
          <w:ilvl w:val="0"/>
          <w:numId w:val="23"/>
        </w:numPr>
        <w:spacing w:line="276" w:lineRule="auto"/>
        <w:rPr>
          <w:rFonts w:ascii="Arial" w:hAnsi="Arial" w:cs="Arial"/>
          <w:sz w:val="22"/>
          <w:szCs w:val="22"/>
        </w:rPr>
      </w:pPr>
      <w:r w:rsidRPr="00A97993">
        <w:rPr>
          <w:rFonts w:ascii="Arial" w:hAnsi="Arial" w:cs="Arial"/>
          <w:sz w:val="22"/>
          <w:szCs w:val="22"/>
        </w:rPr>
        <w:t xml:space="preserve">s spodbujanjem proizvodov z </w:t>
      </w:r>
      <w:r w:rsidR="005B42DE" w:rsidRPr="00A97993">
        <w:rPr>
          <w:rFonts w:ascii="Arial" w:hAnsi="Arial" w:cs="Arial"/>
          <w:sz w:val="22"/>
          <w:szCs w:val="22"/>
        </w:rPr>
        <w:t xml:space="preserve">zaščiteno </w:t>
      </w:r>
      <w:r w:rsidRPr="00A97993">
        <w:rPr>
          <w:rFonts w:ascii="Arial" w:hAnsi="Arial" w:cs="Arial"/>
          <w:sz w:val="22"/>
          <w:szCs w:val="22"/>
        </w:rPr>
        <w:t xml:space="preserve">označbo porekla ali </w:t>
      </w:r>
      <w:r w:rsidR="005B42DE" w:rsidRPr="00A97993">
        <w:rPr>
          <w:rFonts w:ascii="Arial" w:hAnsi="Arial" w:cs="Arial"/>
          <w:sz w:val="22"/>
          <w:szCs w:val="22"/>
        </w:rPr>
        <w:t xml:space="preserve"> zaščiteno </w:t>
      </w:r>
      <w:r w:rsidRPr="00A97993">
        <w:rPr>
          <w:rFonts w:ascii="Arial" w:hAnsi="Arial" w:cs="Arial"/>
          <w:sz w:val="22"/>
          <w:szCs w:val="22"/>
        </w:rPr>
        <w:t>geografsko označbo ali z razvojem blagovne znamke regijskega parka;</w:t>
      </w:r>
    </w:p>
    <w:p w14:paraId="5F00CF38" w14:textId="4BCAA157" w:rsidR="00A74DB6" w:rsidRPr="00A97993" w:rsidRDefault="00A74DB6" w:rsidP="00A97993">
      <w:pPr>
        <w:numPr>
          <w:ilvl w:val="0"/>
          <w:numId w:val="23"/>
        </w:numPr>
        <w:spacing w:line="276" w:lineRule="auto"/>
        <w:rPr>
          <w:rFonts w:ascii="Arial" w:hAnsi="Arial" w:cs="Arial"/>
          <w:sz w:val="22"/>
          <w:szCs w:val="22"/>
        </w:rPr>
      </w:pPr>
      <w:r w:rsidRPr="00A97993">
        <w:rPr>
          <w:rFonts w:ascii="Arial" w:hAnsi="Arial" w:cs="Arial"/>
          <w:sz w:val="22"/>
          <w:szCs w:val="22"/>
        </w:rPr>
        <w:t xml:space="preserve">z razvojem parkovne infrastrukture in podporo projektom za predstavljanje in interpretacijo regijskega parka, ozaveščanju in izobraževanju javnosti </w:t>
      </w:r>
      <w:r w:rsidR="00591E8E" w:rsidRPr="00A97993">
        <w:rPr>
          <w:rFonts w:ascii="Arial" w:hAnsi="Arial" w:cs="Arial"/>
          <w:sz w:val="22"/>
          <w:szCs w:val="22"/>
        </w:rPr>
        <w:t xml:space="preserve">ter </w:t>
      </w:r>
      <w:r w:rsidR="00BF2312">
        <w:rPr>
          <w:rFonts w:ascii="Arial" w:hAnsi="Arial" w:cs="Arial"/>
          <w:sz w:val="22"/>
          <w:szCs w:val="22"/>
        </w:rPr>
        <w:t xml:space="preserve">lokalnih </w:t>
      </w:r>
      <w:r w:rsidRPr="00A97993">
        <w:rPr>
          <w:rFonts w:ascii="Arial" w:hAnsi="Arial" w:cs="Arial"/>
          <w:sz w:val="22"/>
          <w:szCs w:val="22"/>
        </w:rPr>
        <w:t>prebivalcev.</w:t>
      </w:r>
    </w:p>
    <w:p w14:paraId="66617C35" w14:textId="77777777" w:rsidR="00B57610" w:rsidRDefault="00B57610" w:rsidP="00A97993">
      <w:pPr>
        <w:spacing w:line="276" w:lineRule="auto"/>
        <w:ind w:left="360"/>
        <w:rPr>
          <w:rFonts w:ascii="Arial" w:hAnsi="Arial" w:cs="Arial"/>
          <w:sz w:val="22"/>
          <w:szCs w:val="22"/>
        </w:rPr>
      </w:pPr>
    </w:p>
    <w:p w14:paraId="6CD19C92" w14:textId="77777777" w:rsidR="006A18B5" w:rsidRPr="00A97993" w:rsidRDefault="006A18B5" w:rsidP="00A97993">
      <w:pPr>
        <w:spacing w:line="276" w:lineRule="auto"/>
        <w:ind w:left="360"/>
        <w:rPr>
          <w:rFonts w:ascii="Arial" w:hAnsi="Arial" w:cs="Arial"/>
          <w:sz w:val="22"/>
          <w:szCs w:val="22"/>
        </w:rPr>
      </w:pPr>
    </w:p>
    <w:p w14:paraId="44E6F151" w14:textId="7D6823AA" w:rsidR="00B57610" w:rsidRPr="00A97993" w:rsidRDefault="005608AE" w:rsidP="00A97993">
      <w:pPr>
        <w:spacing w:line="276" w:lineRule="auto"/>
        <w:ind w:left="17" w:right="17"/>
        <w:jc w:val="center"/>
        <w:rPr>
          <w:rFonts w:ascii="Arial" w:hAnsi="Arial" w:cs="Arial"/>
          <w:bCs/>
          <w:sz w:val="22"/>
          <w:szCs w:val="22"/>
        </w:rPr>
      </w:pPr>
      <w:r w:rsidRPr="00A97993">
        <w:rPr>
          <w:rFonts w:ascii="Arial" w:hAnsi="Arial" w:cs="Arial"/>
          <w:bCs/>
          <w:sz w:val="22"/>
          <w:szCs w:val="22"/>
        </w:rPr>
        <w:t>9</w:t>
      </w:r>
      <w:r w:rsidR="00B57610" w:rsidRPr="00A97993">
        <w:rPr>
          <w:rFonts w:ascii="Arial" w:hAnsi="Arial" w:cs="Arial"/>
          <w:bCs/>
          <w:sz w:val="22"/>
          <w:szCs w:val="22"/>
        </w:rPr>
        <w:t>. člen</w:t>
      </w:r>
    </w:p>
    <w:p w14:paraId="130CEC74" w14:textId="2C7B8728" w:rsidR="00B57610" w:rsidRPr="00A97993" w:rsidRDefault="00B57610" w:rsidP="00A97993">
      <w:pPr>
        <w:spacing w:line="276" w:lineRule="auto"/>
        <w:ind w:left="17" w:right="17"/>
        <w:jc w:val="center"/>
        <w:rPr>
          <w:rFonts w:ascii="Arial" w:hAnsi="Arial" w:cs="Arial"/>
          <w:sz w:val="22"/>
          <w:szCs w:val="22"/>
        </w:rPr>
      </w:pPr>
      <w:r w:rsidRPr="00A97993">
        <w:rPr>
          <w:rFonts w:ascii="Arial" w:hAnsi="Arial" w:cs="Arial"/>
          <w:sz w:val="22"/>
          <w:szCs w:val="22"/>
        </w:rPr>
        <w:t>(ukrepi za uresničevanje razvojnih usmeritev)</w:t>
      </w:r>
    </w:p>
    <w:p w14:paraId="19FCD74F" w14:textId="77777777" w:rsidR="006D5544" w:rsidRPr="00A97993" w:rsidRDefault="006D5544" w:rsidP="00A97993">
      <w:pPr>
        <w:spacing w:line="276" w:lineRule="auto"/>
        <w:ind w:left="17" w:right="17"/>
        <w:jc w:val="center"/>
        <w:rPr>
          <w:rFonts w:ascii="Arial" w:hAnsi="Arial" w:cs="Arial"/>
          <w:sz w:val="22"/>
          <w:szCs w:val="22"/>
        </w:rPr>
      </w:pPr>
    </w:p>
    <w:p w14:paraId="71D7D61C" w14:textId="77777777"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(1) Razvojne usmeritve se uresničujejo zlasti:</w:t>
      </w:r>
    </w:p>
    <w:p w14:paraId="003DE451" w14:textId="4B709A21" w:rsidR="00B57610" w:rsidRPr="00A97993" w:rsidRDefault="00B57610" w:rsidP="00A97993">
      <w:pPr>
        <w:pStyle w:val="Alinea"/>
        <w:numPr>
          <w:ilvl w:val="0"/>
          <w:numId w:val="0"/>
        </w:numPr>
        <w:spacing w:line="276" w:lineRule="auto"/>
        <w:ind w:left="540" w:hanging="540"/>
        <w:rPr>
          <w:rFonts w:ascii="Arial" w:hAnsi="Arial" w:cs="Arial"/>
          <w:sz w:val="22"/>
          <w:szCs w:val="22"/>
        </w:rPr>
      </w:pPr>
      <w:r w:rsidRPr="00A97993">
        <w:rPr>
          <w:rFonts w:ascii="Arial" w:hAnsi="Arial" w:cs="Arial"/>
          <w:sz w:val="22"/>
          <w:szCs w:val="22"/>
        </w:rPr>
        <w:t xml:space="preserve">– </w:t>
      </w:r>
      <w:r w:rsidRPr="00A97993">
        <w:rPr>
          <w:rFonts w:ascii="Arial" w:hAnsi="Arial" w:cs="Arial"/>
          <w:sz w:val="22"/>
          <w:szCs w:val="22"/>
        </w:rPr>
        <w:tab/>
        <w:t xml:space="preserve">s sodelovanjem in vključevanjem </w:t>
      </w:r>
      <w:r w:rsidR="00BF2312">
        <w:rPr>
          <w:rFonts w:ascii="Arial" w:hAnsi="Arial" w:cs="Arial"/>
          <w:sz w:val="22"/>
          <w:szCs w:val="22"/>
        </w:rPr>
        <w:t xml:space="preserve">lokalnih </w:t>
      </w:r>
      <w:r w:rsidRPr="00A97993">
        <w:rPr>
          <w:rFonts w:ascii="Arial" w:hAnsi="Arial" w:cs="Arial"/>
          <w:sz w:val="22"/>
          <w:szCs w:val="22"/>
        </w:rPr>
        <w:t xml:space="preserve">prebivalcev in </w:t>
      </w:r>
      <w:r w:rsidR="00B72DDA" w:rsidRPr="00A97993">
        <w:rPr>
          <w:rFonts w:ascii="Arial" w:hAnsi="Arial" w:cs="Arial"/>
          <w:sz w:val="22"/>
          <w:szCs w:val="22"/>
        </w:rPr>
        <w:t xml:space="preserve">parkovnih lokalnih skupnosti </w:t>
      </w:r>
      <w:r w:rsidRPr="00A97993">
        <w:rPr>
          <w:rFonts w:ascii="Arial" w:hAnsi="Arial" w:cs="Arial"/>
          <w:sz w:val="22"/>
          <w:szCs w:val="22"/>
        </w:rPr>
        <w:t xml:space="preserve">pri upravljanju </w:t>
      </w:r>
      <w:r w:rsidR="006B46A5" w:rsidRPr="00A97993">
        <w:rPr>
          <w:rFonts w:ascii="Arial" w:hAnsi="Arial" w:cs="Arial"/>
          <w:sz w:val="22"/>
          <w:szCs w:val="22"/>
        </w:rPr>
        <w:t>regijskega</w:t>
      </w:r>
      <w:r w:rsidRPr="00A97993">
        <w:rPr>
          <w:rFonts w:ascii="Arial" w:hAnsi="Arial" w:cs="Arial"/>
          <w:sz w:val="22"/>
          <w:szCs w:val="22"/>
        </w:rPr>
        <w:t xml:space="preserve"> parka, pridobivanju finančnih sredstev z različnimi razvojnimi programi iz občinskih, državnih in mednarodnih virov;</w:t>
      </w:r>
    </w:p>
    <w:p w14:paraId="616C995E" w14:textId="3BC93195" w:rsidR="00B57610" w:rsidRPr="00A97993" w:rsidRDefault="00B57610" w:rsidP="00A97993">
      <w:pPr>
        <w:pStyle w:val="Alinea"/>
        <w:numPr>
          <w:ilvl w:val="0"/>
          <w:numId w:val="0"/>
        </w:numPr>
        <w:spacing w:line="276" w:lineRule="auto"/>
        <w:ind w:left="540" w:hanging="540"/>
        <w:rPr>
          <w:rFonts w:ascii="Arial" w:hAnsi="Arial" w:cs="Arial"/>
          <w:sz w:val="22"/>
          <w:szCs w:val="22"/>
        </w:rPr>
      </w:pPr>
      <w:r w:rsidRPr="00A97993">
        <w:rPr>
          <w:rFonts w:ascii="Arial" w:hAnsi="Arial" w:cs="Arial"/>
          <w:sz w:val="22"/>
          <w:szCs w:val="22"/>
        </w:rPr>
        <w:t xml:space="preserve">– </w:t>
      </w:r>
      <w:r w:rsidRPr="00A97993">
        <w:rPr>
          <w:rFonts w:ascii="Arial" w:hAnsi="Arial" w:cs="Arial"/>
          <w:sz w:val="22"/>
          <w:szCs w:val="22"/>
        </w:rPr>
        <w:tab/>
        <w:t xml:space="preserve">s pridobivanjem in uporabo sredstev lokalnih, državnih in mednarodnih skladov, ustanov oziroma organizacij za varstvene in razvojne </w:t>
      </w:r>
      <w:r w:rsidR="00221BA4" w:rsidRPr="00A97993">
        <w:rPr>
          <w:rFonts w:ascii="Arial" w:hAnsi="Arial" w:cs="Arial"/>
          <w:sz w:val="22"/>
          <w:szCs w:val="22"/>
        </w:rPr>
        <w:t>ter izobraževalne</w:t>
      </w:r>
      <w:r w:rsidRPr="00A97993">
        <w:rPr>
          <w:rFonts w:ascii="Arial" w:hAnsi="Arial" w:cs="Arial"/>
          <w:sz w:val="22"/>
          <w:szCs w:val="22"/>
        </w:rPr>
        <w:t xml:space="preserve"> projekte, ki so usklajeni z varstvenimi cilji </w:t>
      </w:r>
      <w:r w:rsidR="006B46A5" w:rsidRPr="00A97993">
        <w:rPr>
          <w:rFonts w:ascii="Arial" w:hAnsi="Arial" w:cs="Arial"/>
          <w:sz w:val="22"/>
          <w:szCs w:val="22"/>
        </w:rPr>
        <w:t>regijskega</w:t>
      </w:r>
      <w:r w:rsidRPr="00A97993">
        <w:rPr>
          <w:rFonts w:ascii="Arial" w:hAnsi="Arial" w:cs="Arial"/>
          <w:sz w:val="22"/>
          <w:szCs w:val="22"/>
        </w:rPr>
        <w:t xml:space="preserve"> parka;</w:t>
      </w:r>
    </w:p>
    <w:p w14:paraId="519CA1D5" w14:textId="4FE1BC87" w:rsidR="00B57610" w:rsidRPr="00A97993" w:rsidRDefault="00B57610" w:rsidP="00A97993">
      <w:pPr>
        <w:pStyle w:val="Alinea"/>
        <w:numPr>
          <w:ilvl w:val="0"/>
          <w:numId w:val="0"/>
        </w:numPr>
        <w:spacing w:line="276" w:lineRule="auto"/>
        <w:ind w:left="540" w:hanging="540"/>
        <w:rPr>
          <w:rFonts w:ascii="Arial" w:hAnsi="Arial" w:cs="Arial"/>
          <w:sz w:val="22"/>
          <w:szCs w:val="22"/>
        </w:rPr>
      </w:pPr>
      <w:r w:rsidRPr="00A97993">
        <w:rPr>
          <w:rFonts w:ascii="Arial" w:hAnsi="Arial" w:cs="Arial"/>
          <w:sz w:val="22"/>
          <w:szCs w:val="22"/>
        </w:rPr>
        <w:t xml:space="preserve">– </w:t>
      </w:r>
      <w:r w:rsidRPr="00A97993">
        <w:rPr>
          <w:rFonts w:ascii="Arial" w:hAnsi="Arial" w:cs="Arial"/>
          <w:sz w:val="22"/>
          <w:szCs w:val="22"/>
        </w:rPr>
        <w:tab/>
        <w:t xml:space="preserve">z obveznim upoštevanjem razvojnih usmeritev iz drugega odstavka prejšnjega člena v strategijah, programih, planih, načrtih in drugih dokumentih </w:t>
      </w:r>
      <w:r w:rsidR="0078428C" w:rsidRPr="00A97993">
        <w:rPr>
          <w:rFonts w:ascii="Arial" w:hAnsi="Arial" w:cs="Arial"/>
          <w:sz w:val="22"/>
          <w:szCs w:val="22"/>
        </w:rPr>
        <w:t>občin</w:t>
      </w:r>
      <w:r w:rsidRPr="00A97993">
        <w:rPr>
          <w:rFonts w:ascii="Arial" w:hAnsi="Arial" w:cs="Arial"/>
          <w:sz w:val="22"/>
          <w:szCs w:val="22"/>
        </w:rPr>
        <w:t xml:space="preserve"> in države;</w:t>
      </w:r>
    </w:p>
    <w:p w14:paraId="00F954F4" w14:textId="660DD4F4" w:rsidR="00B57610" w:rsidRPr="00A97993" w:rsidRDefault="00B57610" w:rsidP="00A97993">
      <w:pPr>
        <w:pStyle w:val="Alinea"/>
        <w:numPr>
          <w:ilvl w:val="0"/>
          <w:numId w:val="0"/>
        </w:numPr>
        <w:spacing w:line="276" w:lineRule="auto"/>
        <w:ind w:left="540" w:hanging="540"/>
        <w:rPr>
          <w:rFonts w:ascii="Arial" w:hAnsi="Arial" w:cs="Arial"/>
          <w:sz w:val="22"/>
          <w:szCs w:val="22"/>
        </w:rPr>
      </w:pPr>
      <w:r w:rsidRPr="00A97993">
        <w:rPr>
          <w:rFonts w:ascii="Arial" w:hAnsi="Arial" w:cs="Arial"/>
          <w:sz w:val="22"/>
          <w:szCs w:val="22"/>
        </w:rPr>
        <w:t xml:space="preserve">– </w:t>
      </w:r>
      <w:r w:rsidRPr="00A97993">
        <w:rPr>
          <w:rFonts w:ascii="Arial" w:hAnsi="Arial" w:cs="Arial"/>
          <w:sz w:val="22"/>
          <w:szCs w:val="22"/>
        </w:rPr>
        <w:tab/>
        <w:t xml:space="preserve">s strokovno pomočjo, izobraževanjem, usposabljanjem in ozaveščanjem </w:t>
      </w:r>
      <w:r w:rsidR="00BF2312">
        <w:rPr>
          <w:rFonts w:ascii="Arial" w:hAnsi="Arial" w:cs="Arial"/>
          <w:sz w:val="22"/>
          <w:szCs w:val="22"/>
        </w:rPr>
        <w:t xml:space="preserve">lokalnih </w:t>
      </w:r>
      <w:r w:rsidRPr="00A97993">
        <w:rPr>
          <w:rFonts w:ascii="Arial" w:hAnsi="Arial" w:cs="Arial"/>
          <w:sz w:val="22"/>
          <w:szCs w:val="22"/>
        </w:rPr>
        <w:t xml:space="preserve">prebivalcev za aktivno vključevanje v osnovne in dopolnilne dejavnosti v </w:t>
      </w:r>
      <w:r w:rsidR="00D00539" w:rsidRPr="00A97993">
        <w:rPr>
          <w:rFonts w:ascii="Arial" w:hAnsi="Arial" w:cs="Arial"/>
          <w:sz w:val="22"/>
          <w:szCs w:val="22"/>
        </w:rPr>
        <w:t>regijskem</w:t>
      </w:r>
      <w:r w:rsidRPr="00A97993">
        <w:rPr>
          <w:rFonts w:ascii="Arial" w:hAnsi="Arial" w:cs="Arial"/>
          <w:sz w:val="22"/>
          <w:szCs w:val="22"/>
        </w:rPr>
        <w:t xml:space="preserve"> parku.</w:t>
      </w:r>
    </w:p>
    <w:p w14:paraId="783CCFAE" w14:textId="77777777" w:rsidR="00B57610" w:rsidRPr="00A97993" w:rsidRDefault="00B57610" w:rsidP="00A97993">
      <w:pPr>
        <w:spacing w:line="276" w:lineRule="auto"/>
        <w:rPr>
          <w:rFonts w:ascii="Arial" w:hAnsi="Arial" w:cs="Arial"/>
          <w:sz w:val="22"/>
          <w:szCs w:val="22"/>
        </w:rPr>
      </w:pPr>
    </w:p>
    <w:p w14:paraId="4FF84B82" w14:textId="77777777" w:rsidR="00B57610" w:rsidRPr="00A97993" w:rsidRDefault="00B57610" w:rsidP="00A97993">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both"/>
        <w:rPr>
          <w:rFonts w:ascii="Arial" w:hAnsi="Arial" w:cs="Arial"/>
          <w:sz w:val="22"/>
          <w:szCs w:val="22"/>
        </w:rPr>
      </w:pPr>
      <w:r w:rsidRPr="00A97993">
        <w:rPr>
          <w:rFonts w:ascii="Arial" w:hAnsi="Arial" w:cs="Arial"/>
          <w:sz w:val="22"/>
          <w:szCs w:val="22"/>
        </w:rPr>
        <w:t xml:space="preserve">(2) Načini uresničevanja razvojnih usmeritev iz drugega odstavka prejšnjega člena in ukrepov iz prejšnjega odstavka se podrobneje opredelijo z načrtom upravljanja </w:t>
      </w:r>
      <w:r w:rsidR="006B46A5" w:rsidRPr="00A97993">
        <w:rPr>
          <w:rFonts w:ascii="Arial" w:hAnsi="Arial" w:cs="Arial"/>
          <w:sz w:val="22"/>
          <w:szCs w:val="22"/>
        </w:rPr>
        <w:t>regijskega</w:t>
      </w:r>
      <w:r w:rsidRPr="00A97993">
        <w:rPr>
          <w:rFonts w:ascii="Arial" w:hAnsi="Arial" w:cs="Arial"/>
          <w:sz w:val="22"/>
          <w:szCs w:val="22"/>
        </w:rPr>
        <w:t xml:space="preserve"> parka (v nadaljnjem besedilu: načrt upravljanja). </w:t>
      </w:r>
    </w:p>
    <w:p w14:paraId="0375A4DB" w14:textId="77777777" w:rsidR="00B57610" w:rsidRPr="00A97993" w:rsidRDefault="00B57610" w:rsidP="00A97993">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both"/>
        <w:rPr>
          <w:rFonts w:ascii="Arial" w:hAnsi="Arial" w:cs="Arial"/>
          <w:sz w:val="22"/>
          <w:szCs w:val="22"/>
        </w:rPr>
      </w:pPr>
    </w:p>
    <w:p w14:paraId="72B4BE93" w14:textId="77777777" w:rsidR="006A18B5" w:rsidRPr="00A97993" w:rsidRDefault="006A18B5" w:rsidP="006A18B5">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both"/>
        <w:rPr>
          <w:rFonts w:ascii="Arial" w:hAnsi="Arial" w:cs="Arial"/>
          <w:sz w:val="22"/>
          <w:szCs w:val="22"/>
        </w:rPr>
      </w:pPr>
      <w:r w:rsidRPr="00A97993">
        <w:rPr>
          <w:rFonts w:ascii="Arial" w:hAnsi="Arial" w:cs="Arial"/>
          <w:sz w:val="22"/>
          <w:szCs w:val="22"/>
        </w:rPr>
        <w:t xml:space="preserve">(3) V regijskem parku se lahko iz javnih sredstev financirajo samo tisti razvojni projekti, ki so v skladu s programi in varstvenimi cilji regijskega parka. </w:t>
      </w:r>
    </w:p>
    <w:p w14:paraId="534204E1" w14:textId="77777777" w:rsidR="00B57610" w:rsidRDefault="00B57610" w:rsidP="00A97993">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both"/>
        <w:rPr>
          <w:rFonts w:ascii="Arial" w:hAnsi="Arial" w:cs="Arial"/>
          <w:sz w:val="22"/>
          <w:szCs w:val="22"/>
        </w:rPr>
      </w:pPr>
    </w:p>
    <w:p w14:paraId="1B00127A" w14:textId="77777777" w:rsidR="006A18B5" w:rsidRDefault="006A18B5" w:rsidP="00A97993">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both"/>
        <w:rPr>
          <w:rFonts w:ascii="Arial" w:hAnsi="Arial" w:cs="Arial"/>
          <w:sz w:val="22"/>
          <w:szCs w:val="22"/>
        </w:rPr>
      </w:pPr>
    </w:p>
    <w:p w14:paraId="26C202BB" w14:textId="77777777" w:rsidR="00B57610" w:rsidRPr="00A97993" w:rsidRDefault="00B57610" w:rsidP="00A97993">
      <w:pPr>
        <w:spacing w:line="276" w:lineRule="auto"/>
        <w:ind w:left="360" w:hanging="360"/>
        <w:rPr>
          <w:rFonts w:ascii="Arial" w:hAnsi="Arial" w:cs="Arial"/>
          <w:sz w:val="22"/>
          <w:szCs w:val="22"/>
        </w:rPr>
      </w:pPr>
      <w:r w:rsidRPr="00A97993">
        <w:rPr>
          <w:rFonts w:ascii="Arial" w:hAnsi="Arial" w:cs="Arial"/>
          <w:sz w:val="22"/>
          <w:szCs w:val="22"/>
        </w:rPr>
        <w:t>IV.</w:t>
      </w:r>
      <w:r w:rsidRPr="00A97993">
        <w:rPr>
          <w:rFonts w:ascii="Arial" w:hAnsi="Arial" w:cs="Arial"/>
          <w:sz w:val="22"/>
          <w:szCs w:val="22"/>
        </w:rPr>
        <w:tab/>
        <w:t xml:space="preserve">VARSTVENI REŽIMI IN PRAVILA RAVNANJA </w:t>
      </w:r>
    </w:p>
    <w:p w14:paraId="13DCBA02" w14:textId="77777777" w:rsidR="006D5544" w:rsidRPr="00A97993" w:rsidRDefault="006D5544" w:rsidP="00A97993">
      <w:pPr>
        <w:spacing w:line="276" w:lineRule="auto"/>
        <w:ind w:left="360" w:hanging="360"/>
        <w:rPr>
          <w:rFonts w:ascii="Arial" w:hAnsi="Arial" w:cs="Arial"/>
          <w:sz w:val="22"/>
          <w:szCs w:val="22"/>
        </w:rPr>
      </w:pPr>
    </w:p>
    <w:p w14:paraId="15D89D12" w14:textId="77777777" w:rsidR="006D5544" w:rsidRPr="00A97993" w:rsidRDefault="006D5544" w:rsidP="00A97993">
      <w:pPr>
        <w:spacing w:line="276" w:lineRule="auto"/>
        <w:ind w:left="360" w:hanging="360"/>
        <w:rPr>
          <w:rFonts w:ascii="Arial" w:hAnsi="Arial" w:cs="Arial"/>
          <w:sz w:val="22"/>
          <w:szCs w:val="22"/>
        </w:rPr>
      </w:pPr>
    </w:p>
    <w:p w14:paraId="31417A3C" w14:textId="2046C6F3"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1</w:t>
      </w:r>
      <w:r w:rsidR="005608AE" w:rsidRPr="00A97993">
        <w:rPr>
          <w:rFonts w:ascii="Arial" w:hAnsi="Arial" w:cs="Arial"/>
          <w:sz w:val="22"/>
          <w:szCs w:val="22"/>
        </w:rPr>
        <w:t>0</w:t>
      </w:r>
      <w:r w:rsidRPr="00A97993">
        <w:rPr>
          <w:rFonts w:ascii="Arial" w:hAnsi="Arial" w:cs="Arial"/>
          <w:sz w:val="22"/>
          <w:szCs w:val="22"/>
        </w:rPr>
        <w:t>. člen</w:t>
      </w:r>
    </w:p>
    <w:p w14:paraId="37FB0FDD" w14:textId="77777777"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(splošni varstveni režim)</w:t>
      </w:r>
    </w:p>
    <w:p w14:paraId="359C5060" w14:textId="77777777" w:rsidR="00B57610" w:rsidRPr="00A97993" w:rsidRDefault="00B57610" w:rsidP="00A97993">
      <w:pPr>
        <w:autoSpaceDE w:val="0"/>
        <w:autoSpaceDN w:val="0"/>
        <w:adjustRightInd w:val="0"/>
        <w:spacing w:line="276" w:lineRule="auto"/>
        <w:rPr>
          <w:rFonts w:ascii="Arial" w:hAnsi="Arial" w:cs="Arial"/>
          <w:sz w:val="22"/>
          <w:szCs w:val="22"/>
        </w:rPr>
      </w:pPr>
    </w:p>
    <w:p w14:paraId="48C44A77" w14:textId="25A2721C" w:rsidR="00B57610" w:rsidRPr="00A97993" w:rsidRDefault="00B57610" w:rsidP="00A97993">
      <w:pPr>
        <w:spacing w:line="276" w:lineRule="auto"/>
        <w:rPr>
          <w:rFonts w:ascii="Arial" w:hAnsi="Arial" w:cs="Arial"/>
          <w:b/>
          <w:sz w:val="22"/>
          <w:szCs w:val="22"/>
          <w:lang w:eastAsia="sl-SI"/>
        </w:rPr>
      </w:pPr>
      <w:r w:rsidRPr="00A97993">
        <w:rPr>
          <w:rFonts w:ascii="Arial" w:hAnsi="Arial" w:cs="Arial"/>
          <w:sz w:val="22"/>
          <w:szCs w:val="22"/>
        </w:rPr>
        <w:t xml:space="preserve">(1) V </w:t>
      </w:r>
      <w:r w:rsidR="00D00539" w:rsidRPr="00A97993">
        <w:rPr>
          <w:rFonts w:ascii="Arial" w:hAnsi="Arial" w:cs="Arial"/>
          <w:sz w:val="22"/>
          <w:szCs w:val="22"/>
        </w:rPr>
        <w:t>regijskem</w:t>
      </w:r>
      <w:r w:rsidRPr="00A97993">
        <w:rPr>
          <w:rFonts w:ascii="Arial" w:hAnsi="Arial" w:cs="Arial"/>
          <w:sz w:val="22"/>
          <w:szCs w:val="22"/>
        </w:rPr>
        <w:t xml:space="preserve"> parku se posegi, dejavnosti in ravnanja lahko izvajajo v obsegu, času in na način, ki je v skladu z varstvenimi cilji </w:t>
      </w:r>
      <w:r w:rsidR="00C34125" w:rsidRPr="00A97993">
        <w:rPr>
          <w:rFonts w:ascii="Arial" w:hAnsi="Arial" w:cs="Arial"/>
          <w:sz w:val="22"/>
          <w:szCs w:val="22"/>
        </w:rPr>
        <w:t xml:space="preserve">in režimi </w:t>
      </w:r>
      <w:r w:rsidRPr="00A97993">
        <w:rPr>
          <w:rFonts w:ascii="Arial" w:hAnsi="Arial" w:cs="Arial"/>
          <w:sz w:val="22"/>
          <w:szCs w:val="22"/>
        </w:rPr>
        <w:t>te uredbe.</w:t>
      </w:r>
      <w:r w:rsidR="00BF65C1" w:rsidRPr="00A97993">
        <w:rPr>
          <w:rFonts w:ascii="Arial" w:hAnsi="Arial" w:cs="Arial"/>
          <w:sz w:val="22"/>
          <w:szCs w:val="22"/>
          <w:lang w:eastAsia="sl-SI"/>
        </w:rPr>
        <w:t xml:space="preserve"> </w:t>
      </w:r>
    </w:p>
    <w:p w14:paraId="2D699E09" w14:textId="77777777" w:rsidR="00B57610" w:rsidRPr="00A97993" w:rsidRDefault="00B57610" w:rsidP="00A97993">
      <w:pPr>
        <w:autoSpaceDE w:val="0"/>
        <w:autoSpaceDN w:val="0"/>
        <w:adjustRightInd w:val="0"/>
        <w:spacing w:line="276" w:lineRule="auto"/>
        <w:rPr>
          <w:rFonts w:ascii="Arial" w:hAnsi="Arial" w:cs="Arial"/>
          <w:sz w:val="22"/>
          <w:szCs w:val="22"/>
          <w:lang w:eastAsia="sl-SI"/>
        </w:rPr>
      </w:pPr>
    </w:p>
    <w:p w14:paraId="47E07AD6" w14:textId="299260C8" w:rsidR="00B57610" w:rsidRPr="00A97993" w:rsidRDefault="00B57610" w:rsidP="00A97993">
      <w:pPr>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 xml:space="preserve">(2) </w:t>
      </w:r>
      <w:r w:rsidR="00712825" w:rsidRPr="00A97993">
        <w:rPr>
          <w:rFonts w:ascii="Arial" w:hAnsi="Arial" w:cs="Arial"/>
          <w:sz w:val="22"/>
          <w:szCs w:val="22"/>
          <w:lang w:eastAsia="sl-SI"/>
        </w:rPr>
        <w:t>Na območju</w:t>
      </w:r>
      <w:r w:rsidRPr="00A97993">
        <w:rPr>
          <w:rFonts w:ascii="Arial" w:hAnsi="Arial" w:cs="Arial"/>
          <w:sz w:val="22"/>
          <w:szCs w:val="22"/>
          <w:lang w:eastAsia="sl-SI"/>
        </w:rPr>
        <w:t xml:space="preserve"> </w:t>
      </w:r>
      <w:r w:rsidR="00D00539" w:rsidRPr="00A97993">
        <w:rPr>
          <w:rFonts w:ascii="Arial" w:hAnsi="Arial" w:cs="Arial"/>
          <w:sz w:val="22"/>
          <w:szCs w:val="22"/>
          <w:lang w:eastAsia="sl-SI"/>
        </w:rPr>
        <w:t>regijske</w:t>
      </w:r>
      <w:r w:rsidR="00712825" w:rsidRPr="00A97993">
        <w:rPr>
          <w:rFonts w:ascii="Arial" w:hAnsi="Arial" w:cs="Arial"/>
          <w:sz w:val="22"/>
          <w:szCs w:val="22"/>
          <w:lang w:eastAsia="sl-SI"/>
        </w:rPr>
        <w:t>ga</w:t>
      </w:r>
      <w:r w:rsidRPr="00A97993">
        <w:rPr>
          <w:rFonts w:ascii="Arial" w:hAnsi="Arial" w:cs="Arial"/>
          <w:sz w:val="22"/>
          <w:szCs w:val="22"/>
          <w:lang w:eastAsia="sl-SI"/>
        </w:rPr>
        <w:t xml:space="preserve"> park</w:t>
      </w:r>
      <w:r w:rsidR="00712825" w:rsidRPr="00A97993">
        <w:rPr>
          <w:rFonts w:ascii="Arial" w:hAnsi="Arial" w:cs="Arial"/>
          <w:sz w:val="22"/>
          <w:szCs w:val="22"/>
          <w:lang w:eastAsia="sl-SI"/>
        </w:rPr>
        <w:t>a</w:t>
      </w:r>
      <w:r w:rsidRPr="00A97993">
        <w:rPr>
          <w:rFonts w:ascii="Arial" w:hAnsi="Arial" w:cs="Arial"/>
          <w:sz w:val="22"/>
          <w:szCs w:val="22"/>
          <w:lang w:eastAsia="sl-SI"/>
        </w:rPr>
        <w:t xml:space="preserve"> </w:t>
      </w:r>
      <w:r w:rsidR="00712825" w:rsidRPr="00A97993">
        <w:rPr>
          <w:rFonts w:ascii="Arial" w:hAnsi="Arial" w:cs="Arial"/>
          <w:sz w:val="22"/>
          <w:szCs w:val="22"/>
          <w:lang w:eastAsia="sl-SI"/>
        </w:rPr>
        <w:t>je prepovedano</w:t>
      </w:r>
      <w:r w:rsidRPr="00A97993">
        <w:rPr>
          <w:rFonts w:ascii="Arial" w:hAnsi="Arial" w:cs="Arial"/>
          <w:sz w:val="22"/>
          <w:szCs w:val="22"/>
          <w:lang w:eastAsia="sl-SI"/>
        </w:rPr>
        <w:t>:</w:t>
      </w:r>
    </w:p>
    <w:p w14:paraId="09D54D18" w14:textId="4CE2C83C" w:rsidR="00A1521A" w:rsidRPr="00A97993" w:rsidRDefault="00A1521A" w:rsidP="00A97993">
      <w:pPr>
        <w:numPr>
          <w:ilvl w:val="0"/>
          <w:numId w:val="44"/>
        </w:numPr>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lastRenderedPageBreak/>
        <w:t xml:space="preserve">izvajati posege in dejavnosti, ki bi lahko poslabšali </w:t>
      </w:r>
      <w:r w:rsidR="00C34125" w:rsidRPr="00A97993">
        <w:rPr>
          <w:rFonts w:ascii="Arial" w:hAnsi="Arial" w:cs="Arial"/>
          <w:sz w:val="22"/>
          <w:szCs w:val="22"/>
        </w:rPr>
        <w:t xml:space="preserve">hidrološke, geomorfološke in </w:t>
      </w:r>
      <w:r w:rsidRPr="00A97993">
        <w:rPr>
          <w:rFonts w:ascii="Arial" w:hAnsi="Arial" w:cs="Arial"/>
          <w:sz w:val="22"/>
          <w:szCs w:val="22"/>
          <w:lang w:eastAsia="sl-SI"/>
        </w:rPr>
        <w:t xml:space="preserve">ekološke razmere na območju regijskega parka in posledično negativno vplivali na ugodno stanje rastlinskih in živalskih vrst, njihovih habitatov </w:t>
      </w:r>
      <w:r w:rsidR="00C34125" w:rsidRPr="00A97993">
        <w:rPr>
          <w:rFonts w:ascii="Arial" w:hAnsi="Arial" w:cs="Arial"/>
          <w:sz w:val="22"/>
          <w:szCs w:val="22"/>
          <w:lang w:eastAsia="sl-SI"/>
        </w:rPr>
        <w:t xml:space="preserve">in </w:t>
      </w:r>
      <w:r w:rsidRPr="00A97993">
        <w:rPr>
          <w:rFonts w:ascii="Arial" w:hAnsi="Arial" w:cs="Arial"/>
          <w:sz w:val="22"/>
          <w:szCs w:val="22"/>
          <w:lang w:eastAsia="sl-SI"/>
        </w:rPr>
        <w:t>habitatnih tipov, ki so pomembni za ohranjanje biotske raznovrstnosti;</w:t>
      </w:r>
    </w:p>
    <w:p w14:paraId="56FB5407" w14:textId="5032CDE2" w:rsidR="00A1521A" w:rsidRPr="00A97993" w:rsidRDefault="00A1521A" w:rsidP="00A97993">
      <w:pPr>
        <w:numPr>
          <w:ilvl w:val="0"/>
          <w:numId w:val="44"/>
        </w:numPr>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izvajati posege in dejavnosti na naravnih vrednotah na način, da se uničijo, poškodujejo ali bistveno spremenijo lastnosti, zaradi katerih je del narave opredeljen za naravno vrednoto, oziroma v obsegu ali na način, ki znatno spremeni druge lastnosti naravne vrednote;</w:t>
      </w:r>
    </w:p>
    <w:p w14:paraId="02D3873C" w14:textId="04C7D49F" w:rsidR="00A1521A" w:rsidRPr="00A97993" w:rsidRDefault="00A1521A" w:rsidP="00A97993">
      <w:pPr>
        <w:numPr>
          <w:ilvl w:val="0"/>
          <w:numId w:val="44"/>
        </w:numPr>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izvajati posege</w:t>
      </w:r>
      <w:r w:rsidR="00C34125" w:rsidRPr="00A97993">
        <w:rPr>
          <w:rFonts w:ascii="Arial" w:hAnsi="Arial" w:cs="Arial"/>
          <w:sz w:val="22"/>
          <w:szCs w:val="22"/>
          <w:lang w:eastAsia="sl-SI"/>
        </w:rPr>
        <w:t>,</w:t>
      </w:r>
      <w:r w:rsidR="00CB2487" w:rsidRPr="00A97993">
        <w:rPr>
          <w:rFonts w:ascii="Arial" w:hAnsi="Arial" w:cs="Arial"/>
          <w:sz w:val="22"/>
          <w:szCs w:val="22"/>
          <w:lang w:eastAsia="sl-SI"/>
        </w:rPr>
        <w:t xml:space="preserve"> </w:t>
      </w:r>
      <w:r w:rsidRPr="00A97993">
        <w:rPr>
          <w:rFonts w:ascii="Arial" w:hAnsi="Arial" w:cs="Arial"/>
          <w:sz w:val="22"/>
          <w:szCs w:val="22"/>
          <w:lang w:eastAsia="sl-SI"/>
        </w:rPr>
        <w:t>dejavnosti, ki bi lahko spremenili za regijski park značiln</w:t>
      </w:r>
      <w:r w:rsidR="00414EF4" w:rsidRPr="00A97993">
        <w:rPr>
          <w:rFonts w:ascii="Arial" w:hAnsi="Arial" w:cs="Arial"/>
          <w:sz w:val="22"/>
          <w:szCs w:val="22"/>
          <w:lang w:eastAsia="sl-SI"/>
        </w:rPr>
        <w:t>o krajinsko pestrost ter</w:t>
      </w:r>
      <w:r w:rsidR="00C34125" w:rsidRPr="00A97993">
        <w:rPr>
          <w:rFonts w:ascii="Arial" w:hAnsi="Arial" w:cs="Arial"/>
          <w:sz w:val="22"/>
          <w:szCs w:val="22"/>
          <w:lang w:eastAsia="sl-SI"/>
        </w:rPr>
        <w:t xml:space="preserve"> </w:t>
      </w:r>
      <w:r w:rsidRPr="00A97993">
        <w:rPr>
          <w:rFonts w:ascii="Arial" w:hAnsi="Arial" w:cs="Arial"/>
          <w:sz w:val="22"/>
          <w:szCs w:val="22"/>
          <w:lang w:eastAsia="sl-SI"/>
        </w:rPr>
        <w:t xml:space="preserve">značilne krajinske </w:t>
      </w:r>
      <w:r w:rsidR="00414EF4" w:rsidRPr="00A97993">
        <w:rPr>
          <w:rFonts w:ascii="Arial" w:hAnsi="Arial" w:cs="Arial"/>
          <w:sz w:val="22"/>
          <w:szCs w:val="22"/>
          <w:lang w:eastAsia="sl-SI"/>
        </w:rPr>
        <w:t xml:space="preserve">in </w:t>
      </w:r>
      <w:r w:rsidRPr="00A97993">
        <w:rPr>
          <w:rFonts w:ascii="Arial" w:hAnsi="Arial" w:cs="Arial"/>
          <w:sz w:val="22"/>
          <w:szCs w:val="22"/>
          <w:lang w:eastAsia="sl-SI"/>
        </w:rPr>
        <w:t>poselitvene vzorce;</w:t>
      </w:r>
    </w:p>
    <w:p w14:paraId="4BF59493" w14:textId="186475C0" w:rsidR="00A1521A" w:rsidRPr="00A97993" w:rsidRDefault="001F43C3" w:rsidP="00A97993">
      <w:pPr>
        <w:numPr>
          <w:ilvl w:val="0"/>
          <w:numId w:val="44"/>
        </w:numPr>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 xml:space="preserve">naseljevati </w:t>
      </w:r>
      <w:r w:rsidR="008115C0" w:rsidRPr="00A97993">
        <w:rPr>
          <w:rFonts w:ascii="Arial" w:hAnsi="Arial" w:cs="Arial"/>
          <w:sz w:val="22"/>
          <w:szCs w:val="22"/>
          <w:lang w:eastAsia="sl-SI"/>
        </w:rPr>
        <w:t xml:space="preserve">ali gojiti </w:t>
      </w:r>
      <w:r w:rsidR="00A1521A" w:rsidRPr="00A97993">
        <w:rPr>
          <w:rFonts w:ascii="Arial" w:hAnsi="Arial" w:cs="Arial"/>
          <w:sz w:val="22"/>
          <w:szCs w:val="22"/>
          <w:lang w:eastAsia="sl-SI"/>
        </w:rPr>
        <w:t>tujerodn</w:t>
      </w:r>
      <w:r w:rsidR="00630D9F" w:rsidRPr="00A97993">
        <w:rPr>
          <w:rFonts w:ascii="Arial" w:hAnsi="Arial" w:cs="Arial"/>
          <w:sz w:val="22"/>
          <w:szCs w:val="22"/>
          <w:lang w:eastAsia="sl-SI"/>
        </w:rPr>
        <w:t>e</w:t>
      </w:r>
      <w:r w:rsidR="00A1521A" w:rsidRPr="00A97993">
        <w:rPr>
          <w:rFonts w:ascii="Arial" w:hAnsi="Arial" w:cs="Arial"/>
          <w:sz w:val="22"/>
          <w:szCs w:val="22"/>
          <w:lang w:eastAsia="sl-SI"/>
        </w:rPr>
        <w:t xml:space="preserve"> </w:t>
      </w:r>
      <w:r w:rsidR="008115C0" w:rsidRPr="00A97993">
        <w:rPr>
          <w:rFonts w:ascii="Arial" w:hAnsi="Arial" w:cs="Arial"/>
          <w:sz w:val="22"/>
          <w:szCs w:val="22"/>
          <w:lang w:eastAsia="sl-SI"/>
        </w:rPr>
        <w:t xml:space="preserve">prostoživeče </w:t>
      </w:r>
      <w:r w:rsidR="00DD41E3" w:rsidRPr="00A97993">
        <w:rPr>
          <w:rFonts w:ascii="Arial" w:hAnsi="Arial" w:cs="Arial"/>
          <w:sz w:val="22"/>
          <w:szCs w:val="22"/>
          <w:lang w:eastAsia="sl-SI"/>
        </w:rPr>
        <w:t>r</w:t>
      </w:r>
      <w:r w:rsidR="00A1521A" w:rsidRPr="00A97993">
        <w:rPr>
          <w:rFonts w:ascii="Arial" w:hAnsi="Arial" w:cs="Arial"/>
          <w:sz w:val="22"/>
          <w:szCs w:val="22"/>
          <w:lang w:eastAsia="sl-SI"/>
        </w:rPr>
        <w:t>astlinsk</w:t>
      </w:r>
      <w:r w:rsidR="00630D9F" w:rsidRPr="00A97993">
        <w:rPr>
          <w:rFonts w:ascii="Arial" w:hAnsi="Arial" w:cs="Arial"/>
          <w:sz w:val="22"/>
          <w:szCs w:val="22"/>
          <w:lang w:eastAsia="sl-SI"/>
        </w:rPr>
        <w:t>e</w:t>
      </w:r>
      <w:r w:rsidR="0062041B" w:rsidRPr="00A97993">
        <w:rPr>
          <w:rFonts w:ascii="Arial" w:hAnsi="Arial" w:cs="Arial"/>
          <w:sz w:val="22"/>
          <w:szCs w:val="22"/>
          <w:lang w:eastAsia="sl-SI"/>
        </w:rPr>
        <w:t xml:space="preserve"> in živalsk</w:t>
      </w:r>
      <w:r w:rsidR="00630D9F" w:rsidRPr="00A97993">
        <w:rPr>
          <w:rFonts w:ascii="Arial" w:hAnsi="Arial" w:cs="Arial"/>
          <w:sz w:val="22"/>
          <w:szCs w:val="22"/>
          <w:lang w:eastAsia="sl-SI"/>
        </w:rPr>
        <w:t>e</w:t>
      </w:r>
      <w:r w:rsidR="00A1521A" w:rsidRPr="00A97993">
        <w:rPr>
          <w:rFonts w:ascii="Arial" w:hAnsi="Arial" w:cs="Arial"/>
          <w:sz w:val="22"/>
          <w:szCs w:val="22"/>
          <w:lang w:eastAsia="sl-SI"/>
        </w:rPr>
        <w:t xml:space="preserve"> vrst</w:t>
      </w:r>
      <w:r w:rsidR="00630D9F" w:rsidRPr="00A97993">
        <w:rPr>
          <w:rFonts w:ascii="Arial" w:hAnsi="Arial" w:cs="Arial"/>
          <w:sz w:val="22"/>
          <w:szCs w:val="22"/>
          <w:lang w:eastAsia="sl-SI"/>
        </w:rPr>
        <w:t>e</w:t>
      </w:r>
      <w:r w:rsidR="00A1521A" w:rsidRPr="00A97993">
        <w:rPr>
          <w:rFonts w:ascii="Arial" w:hAnsi="Arial" w:cs="Arial"/>
          <w:sz w:val="22"/>
          <w:szCs w:val="22"/>
          <w:lang w:eastAsia="sl-SI"/>
        </w:rPr>
        <w:t>;</w:t>
      </w:r>
    </w:p>
    <w:p w14:paraId="2751980E" w14:textId="39A8B6C6" w:rsidR="00A1521A" w:rsidRPr="00A97993" w:rsidRDefault="00AE16F7" w:rsidP="00A97993">
      <w:pPr>
        <w:numPr>
          <w:ilvl w:val="0"/>
          <w:numId w:val="44"/>
        </w:numPr>
        <w:autoSpaceDE w:val="0"/>
        <w:autoSpaceDN w:val="0"/>
        <w:adjustRightInd w:val="0"/>
        <w:spacing w:line="276" w:lineRule="auto"/>
        <w:rPr>
          <w:rFonts w:ascii="Arial" w:hAnsi="Arial" w:cs="Arial"/>
          <w:sz w:val="22"/>
          <w:szCs w:val="22"/>
          <w:lang w:eastAsia="sl-SI"/>
        </w:rPr>
      </w:pPr>
      <w:r w:rsidRPr="00AE16F7">
        <w:rPr>
          <w:rFonts w:ascii="Arial" w:hAnsi="Arial" w:cs="Arial"/>
          <w:sz w:val="22"/>
          <w:szCs w:val="22"/>
        </w:rPr>
        <w:t>pasti živali zunaj za to določenih območij planin ali brez pašnih redov</w:t>
      </w:r>
      <w:r w:rsidR="00A1521A" w:rsidRPr="00A97993">
        <w:rPr>
          <w:rFonts w:ascii="Arial" w:hAnsi="Arial" w:cs="Arial"/>
          <w:sz w:val="22"/>
          <w:szCs w:val="22"/>
          <w:lang w:eastAsia="sl-SI"/>
        </w:rPr>
        <w:t>;</w:t>
      </w:r>
    </w:p>
    <w:p w14:paraId="193B0558" w14:textId="77777777" w:rsidR="00CB2487" w:rsidRPr="00A97993" w:rsidRDefault="00CB2487" w:rsidP="00A97993">
      <w:pPr>
        <w:numPr>
          <w:ilvl w:val="0"/>
          <w:numId w:val="44"/>
        </w:numPr>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rPr>
        <w:t>v komercialne namene</w:t>
      </w:r>
      <w:r w:rsidRPr="00A97993">
        <w:rPr>
          <w:rFonts w:ascii="Arial" w:hAnsi="Arial" w:cs="Arial"/>
          <w:sz w:val="22"/>
          <w:szCs w:val="22"/>
          <w:lang w:eastAsia="sl-SI"/>
        </w:rPr>
        <w:t xml:space="preserve"> odvzemati iz narave rastline prostoživečih vrst in njihove plodove, vključno z glivami, razen drevja;</w:t>
      </w:r>
    </w:p>
    <w:p w14:paraId="4503FA45" w14:textId="3F42B7E7" w:rsidR="00CB2487" w:rsidRPr="00A97993" w:rsidRDefault="00CB2487" w:rsidP="00A97993">
      <w:pPr>
        <w:numPr>
          <w:ilvl w:val="0"/>
          <w:numId w:val="44"/>
        </w:numPr>
        <w:spacing w:line="276" w:lineRule="auto"/>
        <w:rPr>
          <w:rFonts w:ascii="Arial" w:hAnsi="Arial" w:cs="Arial"/>
          <w:sz w:val="22"/>
          <w:szCs w:val="22"/>
          <w:lang w:eastAsia="sl-SI"/>
        </w:rPr>
      </w:pPr>
      <w:r w:rsidRPr="00A97993">
        <w:rPr>
          <w:rFonts w:ascii="Arial" w:hAnsi="Arial" w:cs="Arial"/>
          <w:sz w:val="22"/>
          <w:szCs w:val="22"/>
          <w:lang w:eastAsia="sl-SI"/>
        </w:rPr>
        <w:t>taboriti, šotoriti, kuriti, urejati prostorov za piknike ter objektov in naprav za vadbo ali rekreacijo, postavljati bivalnih prikolic oziroma drugih začasnih bivalnih vozil in objektov zunaj za to urejenih in v načrtu upravljanja</w:t>
      </w:r>
      <w:r w:rsidR="00E43C4B">
        <w:rPr>
          <w:rFonts w:ascii="Arial" w:hAnsi="Arial" w:cs="Arial"/>
          <w:sz w:val="22"/>
          <w:szCs w:val="22"/>
          <w:lang w:eastAsia="sl-SI"/>
        </w:rPr>
        <w:t xml:space="preserve"> in v prostorskih aktih </w:t>
      </w:r>
      <w:r w:rsidRPr="00A97993">
        <w:rPr>
          <w:rFonts w:ascii="Arial" w:hAnsi="Arial" w:cs="Arial"/>
          <w:sz w:val="22"/>
          <w:szCs w:val="22"/>
          <w:lang w:eastAsia="sl-SI"/>
        </w:rPr>
        <w:t>določenih območij;</w:t>
      </w:r>
    </w:p>
    <w:p w14:paraId="72800DA5" w14:textId="2CE75D7B" w:rsidR="00AB1303" w:rsidRDefault="00AB1303" w:rsidP="00A97993">
      <w:pPr>
        <w:numPr>
          <w:ilvl w:val="0"/>
          <w:numId w:val="44"/>
        </w:numPr>
        <w:spacing w:line="276" w:lineRule="auto"/>
        <w:rPr>
          <w:rFonts w:ascii="Arial" w:hAnsi="Arial" w:cs="Arial"/>
          <w:sz w:val="22"/>
          <w:szCs w:val="22"/>
          <w:lang w:eastAsia="sl-SI"/>
        </w:rPr>
      </w:pPr>
      <w:r w:rsidRPr="00AB1303">
        <w:rPr>
          <w:rFonts w:ascii="Arial" w:hAnsi="Arial" w:cs="Arial"/>
          <w:sz w:val="22"/>
          <w:szCs w:val="22"/>
          <w:lang w:eastAsia="sl-SI"/>
        </w:rPr>
        <w:t>izvajati športne aktivnosti, ki bi bile v nasprotju z v načrtu upravljanja predpisanim prostorskim in časovnim režimom</w:t>
      </w:r>
      <w:r>
        <w:rPr>
          <w:rFonts w:ascii="Arial" w:hAnsi="Arial" w:cs="Arial"/>
          <w:sz w:val="22"/>
          <w:szCs w:val="22"/>
          <w:lang w:eastAsia="sl-SI"/>
        </w:rPr>
        <w:t>;</w:t>
      </w:r>
      <w:r w:rsidRPr="00AB1303">
        <w:rPr>
          <w:rFonts w:ascii="Arial" w:hAnsi="Arial" w:cs="Arial"/>
          <w:sz w:val="22"/>
          <w:szCs w:val="22"/>
          <w:lang w:eastAsia="sl-SI"/>
        </w:rPr>
        <w:t xml:space="preserve"> </w:t>
      </w:r>
    </w:p>
    <w:p w14:paraId="16D22F07" w14:textId="1878A8B7" w:rsidR="00021044" w:rsidRDefault="00CB2487" w:rsidP="00021044">
      <w:pPr>
        <w:numPr>
          <w:ilvl w:val="0"/>
          <w:numId w:val="44"/>
        </w:numPr>
        <w:autoSpaceDE w:val="0"/>
        <w:autoSpaceDN w:val="0"/>
        <w:adjustRightInd w:val="0"/>
        <w:spacing w:line="276" w:lineRule="auto"/>
        <w:rPr>
          <w:rFonts w:ascii="Arial" w:hAnsi="Arial" w:cs="Arial"/>
          <w:sz w:val="22"/>
          <w:szCs w:val="22"/>
        </w:rPr>
      </w:pPr>
      <w:r w:rsidRPr="00021044">
        <w:rPr>
          <w:rFonts w:ascii="Arial" w:hAnsi="Arial" w:cs="Arial"/>
          <w:sz w:val="22"/>
          <w:szCs w:val="22"/>
          <w:lang w:eastAsia="sl-SI"/>
        </w:rPr>
        <w:t xml:space="preserve">jahati in kolesariti izven </w:t>
      </w:r>
      <w:r w:rsidR="00DD7AB7" w:rsidRPr="00021044">
        <w:rPr>
          <w:rFonts w:ascii="Arial" w:hAnsi="Arial" w:cs="Arial"/>
          <w:sz w:val="22"/>
          <w:szCs w:val="22"/>
          <w:lang w:eastAsia="sl-SI"/>
        </w:rPr>
        <w:t>cest, po katerih je dovoljen promet ali v načrtu upravljanja</w:t>
      </w:r>
      <w:r w:rsidR="005F1FF0" w:rsidRPr="00021044">
        <w:rPr>
          <w:rFonts w:ascii="Arial" w:hAnsi="Arial" w:cs="Arial"/>
          <w:sz w:val="22"/>
          <w:szCs w:val="22"/>
          <w:lang w:eastAsia="sl-SI"/>
        </w:rPr>
        <w:t xml:space="preserve"> </w:t>
      </w:r>
      <w:r w:rsidRPr="00021044">
        <w:rPr>
          <w:rFonts w:ascii="Arial" w:hAnsi="Arial" w:cs="Arial"/>
          <w:sz w:val="22"/>
          <w:szCs w:val="22"/>
          <w:lang w:eastAsia="sl-SI"/>
        </w:rPr>
        <w:t>za to določenih površin</w:t>
      </w:r>
      <w:r w:rsidR="005F1FF0" w:rsidRPr="00021044">
        <w:rPr>
          <w:rFonts w:ascii="Arial" w:hAnsi="Arial" w:cs="Arial"/>
          <w:sz w:val="22"/>
          <w:szCs w:val="22"/>
          <w:lang w:eastAsia="sl-SI"/>
        </w:rPr>
        <w:t>;</w:t>
      </w:r>
      <w:r w:rsidRPr="00021044">
        <w:rPr>
          <w:rFonts w:ascii="Arial" w:hAnsi="Arial" w:cs="Arial"/>
          <w:sz w:val="22"/>
          <w:szCs w:val="22"/>
          <w:lang w:eastAsia="sl-SI"/>
        </w:rPr>
        <w:t xml:space="preserve"> </w:t>
      </w:r>
    </w:p>
    <w:p w14:paraId="03495F0B" w14:textId="1497E056" w:rsidR="00A1521A" w:rsidRPr="00021044" w:rsidRDefault="00A1521A" w:rsidP="00021044">
      <w:pPr>
        <w:numPr>
          <w:ilvl w:val="0"/>
          <w:numId w:val="44"/>
        </w:numPr>
        <w:autoSpaceDE w:val="0"/>
        <w:autoSpaceDN w:val="0"/>
        <w:adjustRightInd w:val="0"/>
        <w:spacing w:line="276" w:lineRule="auto"/>
        <w:rPr>
          <w:rFonts w:ascii="Arial" w:hAnsi="Arial" w:cs="Arial"/>
          <w:sz w:val="22"/>
          <w:szCs w:val="22"/>
        </w:rPr>
      </w:pPr>
      <w:r w:rsidRPr="00021044">
        <w:rPr>
          <w:rFonts w:ascii="Arial" w:hAnsi="Arial" w:cs="Arial"/>
          <w:sz w:val="22"/>
          <w:szCs w:val="22"/>
          <w:lang w:eastAsia="sl-SI"/>
        </w:rPr>
        <w:t>prirejati javne shode in prireditve ter organizirati športna tekmovanja</w:t>
      </w:r>
      <w:r w:rsidR="00B32C66" w:rsidRPr="00021044">
        <w:rPr>
          <w:rFonts w:ascii="Arial" w:hAnsi="Arial" w:cs="Arial"/>
          <w:sz w:val="22"/>
          <w:szCs w:val="22"/>
          <w:lang w:eastAsia="sl-SI"/>
        </w:rPr>
        <w:t xml:space="preserve"> </w:t>
      </w:r>
      <w:r w:rsidR="008115C0" w:rsidRPr="00021044">
        <w:rPr>
          <w:rFonts w:ascii="Arial" w:hAnsi="Arial" w:cs="Arial"/>
          <w:sz w:val="22"/>
          <w:szCs w:val="22"/>
          <w:lang w:eastAsia="sl-SI"/>
        </w:rPr>
        <w:t>v mirnih conah</w:t>
      </w:r>
      <w:r w:rsidR="00AB1303" w:rsidRPr="00021044">
        <w:rPr>
          <w:rFonts w:ascii="Arial" w:hAnsi="Arial" w:cs="Arial"/>
          <w:sz w:val="22"/>
          <w:szCs w:val="22"/>
          <w:lang w:eastAsia="sl-SI"/>
        </w:rPr>
        <w:t xml:space="preserve"> </w:t>
      </w:r>
      <w:r w:rsidR="00B32C66" w:rsidRPr="00021044">
        <w:rPr>
          <w:rFonts w:ascii="Arial" w:hAnsi="Arial" w:cs="Arial"/>
          <w:sz w:val="22"/>
          <w:szCs w:val="22"/>
          <w:lang w:eastAsia="sl-SI"/>
        </w:rPr>
        <w:t>v času od 01.03. do 30.06</w:t>
      </w:r>
      <w:r w:rsidR="008D1F00" w:rsidRPr="00021044">
        <w:rPr>
          <w:rFonts w:ascii="Arial" w:hAnsi="Arial" w:cs="Arial"/>
          <w:sz w:val="22"/>
          <w:szCs w:val="22"/>
          <w:lang w:eastAsia="sl-SI"/>
        </w:rPr>
        <w:t>;</w:t>
      </w:r>
    </w:p>
    <w:p w14:paraId="311621F6" w14:textId="25B66A66" w:rsidR="00A1521A" w:rsidRPr="00A97993" w:rsidRDefault="00A1521A" w:rsidP="00A97993">
      <w:pPr>
        <w:numPr>
          <w:ilvl w:val="0"/>
          <w:numId w:val="44"/>
        </w:numPr>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postavljati in uporabljati vire svetlobe za osvetljevanje naravnega okolja;</w:t>
      </w:r>
    </w:p>
    <w:p w14:paraId="3921A1D9" w14:textId="1B94FDE0" w:rsidR="00A1521A" w:rsidRPr="00A97993" w:rsidRDefault="00A1521A" w:rsidP="00A97993">
      <w:pPr>
        <w:numPr>
          <w:ilvl w:val="0"/>
          <w:numId w:val="44"/>
        </w:numPr>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 xml:space="preserve">postavljati znake in druge </w:t>
      </w:r>
      <w:proofErr w:type="spellStart"/>
      <w:r w:rsidR="00E849FA" w:rsidRPr="00A97993">
        <w:rPr>
          <w:rFonts w:ascii="Arial" w:hAnsi="Arial" w:cs="Arial"/>
          <w:sz w:val="22"/>
          <w:szCs w:val="22"/>
          <w:lang w:eastAsia="sl-SI"/>
        </w:rPr>
        <w:t>interpretacijske</w:t>
      </w:r>
      <w:proofErr w:type="spellEnd"/>
      <w:r w:rsidR="00E849FA" w:rsidRPr="00A97993">
        <w:rPr>
          <w:rFonts w:ascii="Arial" w:hAnsi="Arial" w:cs="Arial"/>
          <w:sz w:val="22"/>
          <w:szCs w:val="22"/>
          <w:lang w:eastAsia="sl-SI"/>
        </w:rPr>
        <w:t xml:space="preserve"> </w:t>
      </w:r>
      <w:r w:rsidRPr="00A97993">
        <w:rPr>
          <w:rFonts w:ascii="Arial" w:hAnsi="Arial" w:cs="Arial"/>
          <w:sz w:val="22"/>
          <w:szCs w:val="22"/>
          <w:lang w:eastAsia="sl-SI"/>
        </w:rPr>
        <w:t xml:space="preserve">objekte ali naprave za slikovno ali zvočno obveščanje in oglaševanje v naravnem okolju, razen znakov za </w:t>
      </w:r>
      <w:r w:rsidR="00586949" w:rsidRPr="00A97993">
        <w:rPr>
          <w:rFonts w:ascii="Arial" w:hAnsi="Arial" w:cs="Arial"/>
          <w:sz w:val="22"/>
          <w:szCs w:val="22"/>
          <w:lang w:eastAsia="sl-SI"/>
        </w:rPr>
        <w:t xml:space="preserve">informiranje obiskovalcev regijskega parka, za informiranje lastnikov in uporabnikov zemljišč ter za </w:t>
      </w:r>
      <w:r w:rsidRPr="00A97993">
        <w:rPr>
          <w:rFonts w:ascii="Arial" w:hAnsi="Arial" w:cs="Arial"/>
          <w:sz w:val="22"/>
          <w:szCs w:val="22"/>
          <w:lang w:eastAsia="sl-SI"/>
        </w:rPr>
        <w:t>označevanje planinskih in drugih poti;</w:t>
      </w:r>
    </w:p>
    <w:p w14:paraId="4800DFBB" w14:textId="32C921FA" w:rsidR="00536C72" w:rsidRDefault="00A1521A" w:rsidP="00536C72">
      <w:pPr>
        <w:numPr>
          <w:ilvl w:val="0"/>
          <w:numId w:val="44"/>
        </w:numPr>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graditi in postavljati objekte</w:t>
      </w:r>
      <w:r w:rsidRPr="00536C72">
        <w:rPr>
          <w:rFonts w:ascii="Arial" w:hAnsi="Arial" w:cs="Arial"/>
          <w:sz w:val="22"/>
          <w:szCs w:val="22"/>
          <w:lang w:eastAsia="sl-SI"/>
        </w:rPr>
        <w:t xml:space="preserve"> ali naprave</w:t>
      </w:r>
      <w:r w:rsidR="00646276">
        <w:rPr>
          <w:rFonts w:ascii="Arial" w:hAnsi="Arial" w:cs="Arial"/>
          <w:sz w:val="22"/>
          <w:szCs w:val="22"/>
          <w:lang w:eastAsia="sl-SI"/>
        </w:rPr>
        <w:t>;</w:t>
      </w:r>
    </w:p>
    <w:p w14:paraId="5A4AE69C" w14:textId="615DA0AD" w:rsidR="00A1521A" w:rsidRPr="00536C72" w:rsidRDefault="00BF65C1" w:rsidP="00536C72">
      <w:pPr>
        <w:numPr>
          <w:ilvl w:val="0"/>
          <w:numId w:val="44"/>
        </w:numPr>
        <w:autoSpaceDE w:val="0"/>
        <w:autoSpaceDN w:val="0"/>
        <w:adjustRightInd w:val="0"/>
        <w:spacing w:line="276" w:lineRule="auto"/>
        <w:rPr>
          <w:rFonts w:ascii="Arial" w:hAnsi="Arial" w:cs="Arial"/>
          <w:sz w:val="22"/>
          <w:szCs w:val="22"/>
          <w:lang w:eastAsia="sl-SI"/>
        </w:rPr>
      </w:pPr>
      <w:r w:rsidRPr="00536C72">
        <w:rPr>
          <w:rFonts w:ascii="Arial" w:hAnsi="Arial" w:cs="Arial"/>
          <w:sz w:val="22"/>
          <w:szCs w:val="22"/>
          <w:lang w:eastAsia="sl-SI"/>
        </w:rPr>
        <w:t>spreminjati namembnost obstoječih objektov</w:t>
      </w:r>
      <w:r w:rsidR="004C4816">
        <w:rPr>
          <w:rFonts w:ascii="Arial" w:hAnsi="Arial" w:cs="Arial"/>
          <w:sz w:val="22"/>
          <w:szCs w:val="22"/>
          <w:lang w:eastAsia="sl-SI"/>
        </w:rPr>
        <w:t>;</w:t>
      </w:r>
    </w:p>
    <w:p w14:paraId="290EADFF" w14:textId="6649F518" w:rsidR="00A1521A" w:rsidRPr="00A97993" w:rsidRDefault="00A1521A" w:rsidP="00A97993">
      <w:pPr>
        <w:numPr>
          <w:ilvl w:val="0"/>
          <w:numId w:val="44"/>
        </w:numPr>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širiti obstoječa smučišča/tekaške poti ali graditi nova</w:t>
      </w:r>
      <w:r w:rsidR="005353E3" w:rsidRPr="00A97993">
        <w:rPr>
          <w:rFonts w:ascii="Arial" w:hAnsi="Arial" w:cs="Arial"/>
          <w:sz w:val="22"/>
          <w:szCs w:val="22"/>
          <w:lang w:eastAsia="sl-SI"/>
        </w:rPr>
        <w:t xml:space="preserve"> </w:t>
      </w:r>
      <w:r w:rsidR="00432576" w:rsidRPr="00A97993">
        <w:rPr>
          <w:rFonts w:ascii="Arial" w:hAnsi="Arial" w:cs="Arial"/>
          <w:sz w:val="22"/>
          <w:szCs w:val="22"/>
          <w:lang w:eastAsia="sl-SI"/>
        </w:rPr>
        <w:t>zunaj za to v načrtu upravljanja in v prostorskih aktih določenih območij</w:t>
      </w:r>
      <w:r w:rsidRPr="00A97993">
        <w:rPr>
          <w:rFonts w:ascii="Arial" w:hAnsi="Arial" w:cs="Arial"/>
          <w:sz w:val="22"/>
          <w:szCs w:val="22"/>
          <w:lang w:eastAsia="sl-SI"/>
        </w:rPr>
        <w:t>;</w:t>
      </w:r>
    </w:p>
    <w:p w14:paraId="31CFD298" w14:textId="44BCA583" w:rsidR="00A1521A" w:rsidRPr="00A97993" w:rsidRDefault="00A1521A" w:rsidP="00A97993">
      <w:pPr>
        <w:numPr>
          <w:ilvl w:val="0"/>
          <w:numId w:val="44"/>
        </w:numPr>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graditi oziroma urejati nova vzletno-pristajalna mesta za zrakoplove razen za izvajanje nalog zaščite, reševanja in pomoči ob naravnih in drugih nesrečah;</w:t>
      </w:r>
    </w:p>
    <w:p w14:paraId="0CCEE54B" w14:textId="51C802D1" w:rsidR="00A1521A" w:rsidRPr="00A97993" w:rsidRDefault="00A1521A" w:rsidP="00A97993">
      <w:pPr>
        <w:numPr>
          <w:ilvl w:val="0"/>
          <w:numId w:val="44"/>
        </w:numPr>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odpirati nova območja za izkoriščanje mineralnih surovin;</w:t>
      </w:r>
    </w:p>
    <w:p w14:paraId="07FF3E44" w14:textId="4FDA7E63" w:rsidR="00CB2487" w:rsidRPr="00A97993" w:rsidRDefault="00CB2487" w:rsidP="00A97993">
      <w:pPr>
        <w:numPr>
          <w:ilvl w:val="0"/>
          <w:numId w:val="44"/>
        </w:numPr>
        <w:spacing w:line="276" w:lineRule="auto"/>
        <w:rPr>
          <w:rFonts w:ascii="Arial" w:hAnsi="Arial" w:cs="Arial"/>
          <w:sz w:val="22"/>
          <w:szCs w:val="22"/>
          <w:lang w:eastAsia="sl-SI"/>
        </w:rPr>
      </w:pPr>
      <w:r w:rsidRPr="00A97993">
        <w:rPr>
          <w:rFonts w:ascii="Arial" w:hAnsi="Arial" w:cs="Arial"/>
          <w:sz w:val="22"/>
          <w:szCs w:val="22"/>
          <w:lang w:eastAsia="sl-SI"/>
        </w:rPr>
        <w:t>voziti motorna vozila na gozdnih</w:t>
      </w:r>
      <w:r w:rsidR="00536E16">
        <w:rPr>
          <w:rFonts w:ascii="Arial" w:hAnsi="Arial" w:cs="Arial"/>
          <w:sz w:val="22"/>
          <w:szCs w:val="22"/>
          <w:lang w:eastAsia="sl-SI"/>
        </w:rPr>
        <w:t xml:space="preserve"> in </w:t>
      </w:r>
      <w:proofErr w:type="spellStart"/>
      <w:r w:rsidR="00536E16">
        <w:rPr>
          <w:rFonts w:ascii="Arial" w:hAnsi="Arial" w:cs="Arial"/>
          <w:sz w:val="22"/>
          <w:szCs w:val="22"/>
          <w:lang w:eastAsia="sl-SI"/>
        </w:rPr>
        <w:t>nekategoriziranih</w:t>
      </w:r>
      <w:proofErr w:type="spellEnd"/>
      <w:r w:rsidR="00536E16">
        <w:rPr>
          <w:rFonts w:ascii="Arial" w:hAnsi="Arial" w:cs="Arial"/>
          <w:sz w:val="22"/>
          <w:szCs w:val="22"/>
          <w:lang w:eastAsia="sl-SI"/>
        </w:rPr>
        <w:t xml:space="preserve"> cestah</w:t>
      </w:r>
      <w:r w:rsidRPr="00A97993">
        <w:rPr>
          <w:rFonts w:ascii="Arial" w:hAnsi="Arial" w:cs="Arial"/>
          <w:sz w:val="22"/>
          <w:szCs w:val="22"/>
          <w:lang w:eastAsia="sl-SI"/>
        </w:rPr>
        <w:t xml:space="preserve"> in drugih poteh, razen na </w:t>
      </w:r>
      <w:r w:rsidR="00536E16">
        <w:rPr>
          <w:rFonts w:ascii="Arial" w:hAnsi="Arial" w:cs="Arial"/>
          <w:sz w:val="22"/>
          <w:szCs w:val="22"/>
          <w:lang w:eastAsia="sl-SI"/>
        </w:rPr>
        <w:t>tistih, kjer to dovoljuje načrt upravljanja</w:t>
      </w:r>
      <w:r w:rsidRPr="00A97993">
        <w:rPr>
          <w:rFonts w:ascii="Arial" w:hAnsi="Arial" w:cs="Arial"/>
          <w:sz w:val="22"/>
          <w:szCs w:val="22"/>
          <w:lang w:eastAsia="sl-SI"/>
        </w:rPr>
        <w:t xml:space="preserve">; </w:t>
      </w:r>
    </w:p>
    <w:p w14:paraId="03A215AF" w14:textId="0ADDE06F" w:rsidR="00DE525C" w:rsidRPr="00A97993" w:rsidRDefault="00DE525C" w:rsidP="00A97993">
      <w:pPr>
        <w:numPr>
          <w:ilvl w:val="0"/>
          <w:numId w:val="44"/>
        </w:numPr>
        <w:spacing w:line="276" w:lineRule="auto"/>
        <w:rPr>
          <w:rFonts w:ascii="Arial" w:hAnsi="Arial" w:cs="Arial"/>
          <w:sz w:val="22"/>
          <w:szCs w:val="22"/>
          <w:lang w:eastAsia="sl-SI"/>
        </w:rPr>
      </w:pPr>
      <w:r w:rsidRPr="00A97993">
        <w:rPr>
          <w:rFonts w:ascii="Arial" w:hAnsi="Arial" w:cs="Arial"/>
          <w:sz w:val="22"/>
          <w:szCs w:val="22"/>
          <w:lang w:eastAsia="sl-SI"/>
        </w:rPr>
        <w:t>voziti z motornimi vozili</w:t>
      </w:r>
      <w:r w:rsidR="00AB1303">
        <w:rPr>
          <w:rFonts w:ascii="Arial" w:hAnsi="Arial" w:cs="Arial"/>
          <w:sz w:val="22"/>
          <w:szCs w:val="22"/>
          <w:lang w:eastAsia="sl-SI"/>
        </w:rPr>
        <w:t xml:space="preserve"> </w:t>
      </w:r>
      <w:r w:rsidRPr="00A97993">
        <w:rPr>
          <w:rFonts w:ascii="Arial" w:hAnsi="Arial" w:cs="Arial"/>
          <w:sz w:val="22"/>
          <w:szCs w:val="22"/>
          <w:lang w:eastAsia="sl-SI"/>
        </w:rPr>
        <w:t>za namene organiziranih športnih, testnih, kros in podobnih voženj ter v reklamne, tekmovalne in podobne namene</w:t>
      </w:r>
      <w:r w:rsidR="000E35E2">
        <w:rPr>
          <w:rFonts w:ascii="Arial" w:hAnsi="Arial" w:cs="Arial"/>
          <w:sz w:val="22"/>
          <w:szCs w:val="22"/>
          <w:lang w:eastAsia="sl-SI"/>
        </w:rPr>
        <w:t>;</w:t>
      </w:r>
    </w:p>
    <w:p w14:paraId="783F1A13" w14:textId="2B04D636" w:rsidR="00A1521A" w:rsidRPr="00A97993" w:rsidRDefault="00A1521A" w:rsidP="00A97993">
      <w:pPr>
        <w:numPr>
          <w:ilvl w:val="0"/>
          <w:numId w:val="44"/>
        </w:numPr>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 xml:space="preserve">uporabljati motorne sani in druga vozila na motorni pogon za vožnjo po snegu in ledu, razen za </w:t>
      </w:r>
      <w:r w:rsidR="000E35E2">
        <w:rPr>
          <w:rFonts w:ascii="Arial" w:hAnsi="Arial" w:cs="Arial"/>
          <w:sz w:val="22"/>
          <w:szCs w:val="22"/>
          <w:lang w:eastAsia="sl-SI"/>
        </w:rPr>
        <w:t>namene, ki so dovoljeni z zakonom, ki ureja ohranjanje narave</w:t>
      </w:r>
      <w:r w:rsidRPr="00A97993">
        <w:rPr>
          <w:rFonts w:ascii="Arial" w:hAnsi="Arial" w:cs="Arial"/>
          <w:sz w:val="22"/>
          <w:szCs w:val="22"/>
          <w:lang w:eastAsia="sl-SI"/>
        </w:rPr>
        <w:t>;</w:t>
      </w:r>
    </w:p>
    <w:p w14:paraId="27D85512" w14:textId="0540E62F" w:rsidR="00A1521A" w:rsidRPr="00A97993" w:rsidRDefault="00A1521A" w:rsidP="00A97993">
      <w:pPr>
        <w:numPr>
          <w:ilvl w:val="0"/>
          <w:numId w:val="44"/>
        </w:numPr>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leteti z zrakoplovi</w:t>
      </w:r>
      <w:r w:rsidR="00104680" w:rsidRPr="00A97993">
        <w:rPr>
          <w:rFonts w:ascii="Arial" w:hAnsi="Arial" w:cs="Arial"/>
          <w:sz w:val="22"/>
          <w:szCs w:val="22"/>
          <w:lang w:eastAsia="sl-SI"/>
        </w:rPr>
        <w:t xml:space="preserve"> </w:t>
      </w:r>
      <w:r w:rsidR="0073573B">
        <w:rPr>
          <w:rFonts w:ascii="Arial" w:hAnsi="Arial" w:cs="Arial"/>
          <w:sz w:val="22"/>
          <w:szCs w:val="22"/>
          <w:lang w:eastAsia="sl-SI"/>
        </w:rPr>
        <w:t>na motorni pogon</w:t>
      </w:r>
      <w:r w:rsidRPr="00A97993">
        <w:rPr>
          <w:rFonts w:ascii="Arial" w:hAnsi="Arial" w:cs="Arial"/>
          <w:sz w:val="22"/>
          <w:szCs w:val="22"/>
          <w:lang w:eastAsia="sl-SI"/>
        </w:rPr>
        <w:t xml:space="preserve"> pod 1000 čevlji (304,8 metri) nad najvišjo trenutno točko oziroma oviro med letenjem, razen za zagotavljanje obrambe države, zaščite, reševanja in pomoči ob naravnih in drugih nesrečah, izvajanja policijskih nalog, znanstvenoraziskovalne dejavnosti in meteorološke službe</w:t>
      </w:r>
      <w:r w:rsidR="00104680" w:rsidRPr="00A97993">
        <w:rPr>
          <w:rFonts w:ascii="Arial" w:hAnsi="Arial" w:cs="Arial"/>
          <w:sz w:val="22"/>
          <w:szCs w:val="22"/>
          <w:lang w:eastAsia="sl-SI"/>
        </w:rPr>
        <w:t>.</w:t>
      </w:r>
      <w:r w:rsidRPr="00A97993">
        <w:rPr>
          <w:rFonts w:ascii="Arial" w:hAnsi="Arial" w:cs="Arial"/>
          <w:sz w:val="22"/>
          <w:szCs w:val="22"/>
          <w:lang w:eastAsia="sl-SI"/>
        </w:rPr>
        <w:t xml:space="preserve">  </w:t>
      </w:r>
    </w:p>
    <w:p w14:paraId="189160D2" w14:textId="77777777" w:rsidR="00B57610" w:rsidRPr="00A97993" w:rsidRDefault="00B57610" w:rsidP="00A97993">
      <w:pPr>
        <w:tabs>
          <w:tab w:val="left" w:pos="851"/>
        </w:tabs>
        <w:spacing w:line="276" w:lineRule="auto"/>
        <w:ind w:left="360"/>
        <w:rPr>
          <w:rFonts w:ascii="Arial" w:hAnsi="Arial" w:cs="Arial"/>
          <w:i/>
          <w:sz w:val="22"/>
          <w:szCs w:val="22"/>
        </w:rPr>
      </w:pPr>
    </w:p>
    <w:p w14:paraId="1C3C138F" w14:textId="17654045" w:rsidR="00B57610" w:rsidRPr="00A97993" w:rsidRDefault="00B57610" w:rsidP="00A97993">
      <w:pPr>
        <w:tabs>
          <w:tab w:val="left" w:pos="851"/>
        </w:tabs>
        <w:spacing w:line="276" w:lineRule="auto"/>
        <w:ind w:left="30"/>
        <w:rPr>
          <w:rFonts w:ascii="Arial" w:hAnsi="Arial" w:cs="Arial"/>
          <w:sz w:val="22"/>
          <w:szCs w:val="22"/>
        </w:rPr>
      </w:pPr>
      <w:r w:rsidRPr="00A97993">
        <w:rPr>
          <w:rFonts w:ascii="Arial" w:hAnsi="Arial" w:cs="Arial"/>
          <w:sz w:val="22"/>
          <w:szCs w:val="22"/>
          <w:lang w:eastAsia="sl-SI"/>
        </w:rPr>
        <w:t xml:space="preserve">(3) V </w:t>
      </w:r>
      <w:r w:rsidR="008D1F00" w:rsidRPr="00A97993">
        <w:rPr>
          <w:rFonts w:ascii="Arial" w:hAnsi="Arial" w:cs="Arial"/>
          <w:sz w:val="22"/>
          <w:szCs w:val="22"/>
          <w:lang w:eastAsia="sl-SI"/>
        </w:rPr>
        <w:t>Načrtu</w:t>
      </w:r>
      <w:r w:rsidRPr="00A97993">
        <w:rPr>
          <w:rFonts w:ascii="Arial" w:hAnsi="Arial" w:cs="Arial"/>
          <w:sz w:val="22"/>
          <w:szCs w:val="22"/>
        </w:rPr>
        <w:t xml:space="preserve"> upravljanja</w:t>
      </w:r>
      <w:r w:rsidRPr="00A97993">
        <w:rPr>
          <w:rFonts w:ascii="Arial" w:hAnsi="Arial" w:cs="Arial"/>
          <w:sz w:val="22"/>
          <w:szCs w:val="22"/>
          <w:lang w:eastAsia="sl-SI"/>
        </w:rPr>
        <w:t xml:space="preserve"> se varstveni režimi iz drugega odstavka tega člena podrobneje prostorsko in časovno določijo.</w:t>
      </w:r>
    </w:p>
    <w:p w14:paraId="3D808265" w14:textId="45A1F0AF" w:rsidR="00B57610" w:rsidRPr="00A97993" w:rsidRDefault="007E1176" w:rsidP="00B94098">
      <w:pPr>
        <w:spacing w:before="240" w:line="276" w:lineRule="auto"/>
        <w:ind w:firstLine="1021"/>
        <w:rPr>
          <w:rFonts w:ascii="Arial" w:hAnsi="Arial" w:cs="Arial"/>
          <w:b/>
          <w:sz w:val="22"/>
          <w:szCs w:val="22"/>
        </w:rPr>
      </w:pPr>
      <w:r w:rsidRPr="00A97993">
        <w:rPr>
          <w:rFonts w:ascii="Arial" w:hAnsi="Arial" w:cs="Arial"/>
          <w:sz w:val="22"/>
          <w:szCs w:val="22"/>
          <w:lang w:val="x-none" w:eastAsia="sl-SI"/>
        </w:rPr>
        <w:lastRenderedPageBreak/>
        <w:t xml:space="preserve"> </w:t>
      </w:r>
    </w:p>
    <w:p w14:paraId="06172B85" w14:textId="19874BD9"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1</w:t>
      </w:r>
      <w:r w:rsidR="005608AE" w:rsidRPr="00A97993">
        <w:rPr>
          <w:rFonts w:ascii="Arial" w:hAnsi="Arial" w:cs="Arial"/>
          <w:sz w:val="22"/>
          <w:szCs w:val="22"/>
        </w:rPr>
        <w:t>1</w:t>
      </w:r>
      <w:r w:rsidRPr="00A97993">
        <w:rPr>
          <w:rFonts w:ascii="Arial" w:hAnsi="Arial" w:cs="Arial"/>
          <w:sz w:val="22"/>
          <w:szCs w:val="22"/>
        </w:rPr>
        <w:t>. člen</w:t>
      </w:r>
    </w:p>
    <w:p w14:paraId="41ED4417" w14:textId="696213E4" w:rsidR="00B57610" w:rsidRPr="00A97993" w:rsidRDefault="00EC7567" w:rsidP="00A97993">
      <w:pPr>
        <w:spacing w:line="276" w:lineRule="auto"/>
        <w:jc w:val="center"/>
        <w:rPr>
          <w:rFonts w:ascii="Arial" w:hAnsi="Arial" w:cs="Arial"/>
          <w:sz w:val="22"/>
          <w:szCs w:val="22"/>
        </w:rPr>
      </w:pPr>
      <w:r w:rsidRPr="00A97993">
        <w:rPr>
          <w:rFonts w:ascii="Arial" w:hAnsi="Arial" w:cs="Arial"/>
          <w:sz w:val="22"/>
          <w:szCs w:val="22"/>
        </w:rPr>
        <w:t xml:space="preserve"> </w:t>
      </w:r>
      <w:r w:rsidR="00B57610" w:rsidRPr="00A97993">
        <w:rPr>
          <w:rFonts w:ascii="Arial" w:hAnsi="Arial" w:cs="Arial"/>
          <w:sz w:val="22"/>
          <w:szCs w:val="22"/>
        </w:rPr>
        <w:t>(varstveni režim v prvem varstvenem območju</w:t>
      </w:r>
      <w:r w:rsidR="00E528BD" w:rsidRPr="00A97993">
        <w:rPr>
          <w:rFonts w:ascii="Arial" w:hAnsi="Arial" w:cs="Arial"/>
          <w:sz w:val="22"/>
          <w:szCs w:val="22"/>
        </w:rPr>
        <w:t xml:space="preserve"> in ožjih zavarovanih območjih</w:t>
      </w:r>
      <w:r w:rsidR="00B57610" w:rsidRPr="00A97993">
        <w:rPr>
          <w:rFonts w:ascii="Arial" w:hAnsi="Arial" w:cs="Arial"/>
          <w:sz w:val="22"/>
          <w:szCs w:val="22"/>
        </w:rPr>
        <w:t>)</w:t>
      </w:r>
    </w:p>
    <w:p w14:paraId="4659F7BA" w14:textId="77777777" w:rsidR="00B57610" w:rsidRPr="00A97993" w:rsidRDefault="00B57610" w:rsidP="00A97993">
      <w:pPr>
        <w:spacing w:line="276" w:lineRule="auto"/>
        <w:rPr>
          <w:rFonts w:ascii="Arial" w:hAnsi="Arial" w:cs="Arial"/>
          <w:b/>
          <w:sz w:val="22"/>
          <w:szCs w:val="22"/>
        </w:rPr>
      </w:pPr>
    </w:p>
    <w:p w14:paraId="04817E74" w14:textId="72A21300"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(1) V prvem varstvenem območju </w:t>
      </w:r>
      <w:r w:rsidR="00E528BD" w:rsidRPr="00A97993">
        <w:rPr>
          <w:rFonts w:ascii="Arial" w:hAnsi="Arial" w:cs="Arial"/>
          <w:sz w:val="22"/>
          <w:szCs w:val="22"/>
        </w:rPr>
        <w:t xml:space="preserve">in ožjih zavarovanih območjih </w:t>
      </w:r>
      <w:r w:rsidRPr="00A97993">
        <w:rPr>
          <w:rFonts w:ascii="Arial" w:hAnsi="Arial" w:cs="Arial"/>
          <w:sz w:val="22"/>
          <w:szCs w:val="22"/>
        </w:rPr>
        <w:t xml:space="preserve">poleg prepovedi iz </w:t>
      </w:r>
      <w:r w:rsidR="00EC7567" w:rsidRPr="00A97993">
        <w:rPr>
          <w:rFonts w:ascii="Arial" w:hAnsi="Arial" w:cs="Arial"/>
          <w:sz w:val="22"/>
          <w:szCs w:val="22"/>
        </w:rPr>
        <w:t>prejšnjega</w:t>
      </w:r>
      <w:r w:rsidRPr="00A97993">
        <w:rPr>
          <w:rFonts w:ascii="Arial" w:hAnsi="Arial" w:cs="Arial"/>
          <w:sz w:val="22"/>
          <w:szCs w:val="22"/>
        </w:rPr>
        <w:t xml:space="preserve"> člena te uredbe tudi ni dovoljeno:</w:t>
      </w:r>
    </w:p>
    <w:p w14:paraId="76DCE07C" w14:textId="77777777" w:rsidR="008D068B" w:rsidRPr="00A97993" w:rsidRDefault="008D068B" w:rsidP="00A97993">
      <w:pPr>
        <w:numPr>
          <w:ilvl w:val="0"/>
          <w:numId w:val="15"/>
        </w:numPr>
        <w:tabs>
          <w:tab w:val="num" w:pos="720"/>
        </w:tabs>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odvzemati iz narave rastline ali dele rastlin prostoživečih vrst vključno z glivami;</w:t>
      </w:r>
    </w:p>
    <w:p w14:paraId="129CE5AB" w14:textId="77777777" w:rsidR="008D068B" w:rsidRPr="00A97993" w:rsidRDefault="008D068B" w:rsidP="00A97993">
      <w:pPr>
        <w:numPr>
          <w:ilvl w:val="0"/>
          <w:numId w:val="15"/>
        </w:numPr>
        <w:tabs>
          <w:tab w:val="num" w:pos="720"/>
        </w:tabs>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trgati cvetje, izkopavati, nabirati, poškodovati ali lomiti rastline ali uničevati vegetacijske formacije;</w:t>
      </w:r>
    </w:p>
    <w:p w14:paraId="70474E7E" w14:textId="77777777" w:rsidR="002C6B4B" w:rsidRPr="00A97993" w:rsidRDefault="002C6B4B" w:rsidP="00A97993">
      <w:pPr>
        <w:numPr>
          <w:ilvl w:val="0"/>
          <w:numId w:val="15"/>
        </w:numPr>
        <w:tabs>
          <w:tab w:val="num" w:pos="720"/>
        </w:tabs>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 xml:space="preserve">loviti, </w:t>
      </w:r>
      <w:r w:rsidR="002F7225" w:rsidRPr="00A97993">
        <w:rPr>
          <w:rFonts w:ascii="Arial" w:hAnsi="Arial" w:cs="Arial"/>
          <w:sz w:val="22"/>
          <w:szCs w:val="22"/>
          <w:lang w:eastAsia="sl-SI"/>
        </w:rPr>
        <w:t xml:space="preserve">ribariti, </w:t>
      </w:r>
      <w:r w:rsidRPr="00A97993">
        <w:rPr>
          <w:rFonts w:ascii="Arial" w:hAnsi="Arial" w:cs="Arial"/>
          <w:sz w:val="22"/>
          <w:szCs w:val="22"/>
          <w:lang w:eastAsia="sl-SI"/>
        </w:rPr>
        <w:t xml:space="preserve">nabirati, </w:t>
      </w:r>
      <w:r w:rsidR="002F7225" w:rsidRPr="00A97993">
        <w:rPr>
          <w:rFonts w:ascii="Arial" w:hAnsi="Arial" w:cs="Arial"/>
          <w:sz w:val="22"/>
          <w:szCs w:val="22"/>
          <w:lang w:eastAsia="sl-SI"/>
        </w:rPr>
        <w:t>vznemirjati</w:t>
      </w:r>
      <w:r w:rsidRPr="00A97993">
        <w:rPr>
          <w:rFonts w:ascii="Arial" w:hAnsi="Arial" w:cs="Arial"/>
          <w:sz w:val="22"/>
          <w:szCs w:val="22"/>
          <w:lang w:eastAsia="sl-SI"/>
        </w:rPr>
        <w:t xml:space="preserve"> in uničevati živali</w:t>
      </w:r>
    </w:p>
    <w:p w14:paraId="282384E6" w14:textId="77777777" w:rsidR="008D068B" w:rsidRPr="00A97993" w:rsidRDefault="008D068B" w:rsidP="00A97993">
      <w:pPr>
        <w:numPr>
          <w:ilvl w:val="0"/>
          <w:numId w:val="15"/>
        </w:numPr>
        <w:tabs>
          <w:tab w:val="num" w:pos="720"/>
        </w:tabs>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izvajati melioracijska dela;</w:t>
      </w:r>
    </w:p>
    <w:p w14:paraId="75AE32BC" w14:textId="7E4D8D3E" w:rsidR="008D068B" w:rsidRPr="00A97993" w:rsidRDefault="008D068B" w:rsidP="00A97993">
      <w:pPr>
        <w:numPr>
          <w:ilvl w:val="0"/>
          <w:numId w:val="15"/>
        </w:numPr>
        <w:tabs>
          <w:tab w:val="num" w:pos="720"/>
        </w:tabs>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prirejati prireditve ter organizirati športna tekmovanja;</w:t>
      </w:r>
    </w:p>
    <w:p w14:paraId="36DD4591" w14:textId="00C8217B" w:rsidR="008D068B" w:rsidRPr="00A97993" w:rsidRDefault="008D068B" w:rsidP="00A97993">
      <w:pPr>
        <w:numPr>
          <w:ilvl w:val="0"/>
          <w:numId w:val="15"/>
        </w:numPr>
        <w:tabs>
          <w:tab w:val="num" w:pos="720"/>
        </w:tabs>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gibati se izven urejenih in označenih poti</w:t>
      </w:r>
      <w:r w:rsidR="00A812AC" w:rsidRPr="00A97993">
        <w:rPr>
          <w:rFonts w:ascii="Arial" w:hAnsi="Arial" w:cs="Arial"/>
          <w:sz w:val="22"/>
          <w:szCs w:val="22"/>
          <w:lang w:eastAsia="sl-SI"/>
        </w:rPr>
        <w:t>;</w:t>
      </w:r>
    </w:p>
    <w:p w14:paraId="61C29B79" w14:textId="391DBBB2" w:rsidR="008D068B" w:rsidRPr="007E6186" w:rsidRDefault="00D719E6" w:rsidP="00A97993">
      <w:pPr>
        <w:numPr>
          <w:ilvl w:val="0"/>
          <w:numId w:val="15"/>
        </w:numPr>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voziti</w:t>
      </w:r>
      <w:r w:rsidR="008D068B" w:rsidRPr="00A97993">
        <w:rPr>
          <w:rFonts w:ascii="Arial" w:hAnsi="Arial" w:cs="Arial"/>
          <w:sz w:val="22"/>
          <w:szCs w:val="22"/>
          <w:lang w:eastAsia="sl-SI"/>
        </w:rPr>
        <w:t xml:space="preserve"> z vozili na motorni pogon </w:t>
      </w:r>
      <w:r w:rsidR="008D068B" w:rsidRPr="00A97993">
        <w:rPr>
          <w:rFonts w:ascii="Arial" w:hAnsi="Arial" w:cs="Arial"/>
          <w:sz w:val="22"/>
          <w:szCs w:val="22"/>
        </w:rPr>
        <w:t xml:space="preserve">in </w:t>
      </w:r>
      <w:r w:rsidR="008D068B" w:rsidRPr="007E6186">
        <w:rPr>
          <w:rFonts w:ascii="Arial" w:hAnsi="Arial" w:cs="Arial"/>
          <w:sz w:val="22"/>
          <w:szCs w:val="22"/>
          <w:lang w:eastAsia="sl-SI"/>
        </w:rPr>
        <w:t>koles</w:t>
      </w:r>
      <w:r w:rsidRPr="007E6186">
        <w:rPr>
          <w:rFonts w:ascii="Arial" w:hAnsi="Arial" w:cs="Arial"/>
          <w:sz w:val="22"/>
          <w:szCs w:val="22"/>
          <w:lang w:eastAsia="sl-SI"/>
        </w:rPr>
        <w:t>i</w:t>
      </w:r>
      <w:r w:rsidR="00D63E7A" w:rsidRPr="007E6186">
        <w:rPr>
          <w:rFonts w:ascii="Arial" w:hAnsi="Arial" w:cs="Arial"/>
          <w:sz w:val="22"/>
          <w:szCs w:val="22"/>
          <w:lang w:eastAsia="sl-SI"/>
        </w:rPr>
        <w:t>;</w:t>
      </w:r>
    </w:p>
    <w:p w14:paraId="1519CB25" w14:textId="199CFC33" w:rsidR="008D068B" w:rsidRPr="00A97993" w:rsidRDefault="004D55FB" w:rsidP="00A97993">
      <w:pPr>
        <w:numPr>
          <w:ilvl w:val="0"/>
          <w:numId w:val="15"/>
        </w:numPr>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 xml:space="preserve">postavljati </w:t>
      </w:r>
      <w:r w:rsidR="00EE5341" w:rsidRPr="00A97993">
        <w:rPr>
          <w:rFonts w:ascii="Arial" w:hAnsi="Arial" w:cs="Arial"/>
          <w:sz w:val="22"/>
          <w:szCs w:val="22"/>
          <w:lang w:eastAsia="sl-SI"/>
        </w:rPr>
        <w:t>obor</w:t>
      </w:r>
      <w:r w:rsidR="00E528BD" w:rsidRPr="00A97993">
        <w:rPr>
          <w:rFonts w:ascii="Arial" w:hAnsi="Arial" w:cs="Arial"/>
          <w:sz w:val="22"/>
          <w:szCs w:val="22"/>
          <w:lang w:eastAsia="sl-SI"/>
        </w:rPr>
        <w:t>e</w:t>
      </w:r>
      <w:r w:rsidR="008D068B" w:rsidRPr="00A97993">
        <w:rPr>
          <w:rFonts w:ascii="Arial" w:hAnsi="Arial" w:cs="Arial"/>
          <w:sz w:val="22"/>
          <w:szCs w:val="22"/>
          <w:lang w:eastAsia="sl-SI"/>
        </w:rPr>
        <w:t>.</w:t>
      </w:r>
    </w:p>
    <w:p w14:paraId="19930F9A" w14:textId="77777777" w:rsidR="00480A6C" w:rsidRPr="00A97993" w:rsidRDefault="00480A6C" w:rsidP="00A97993">
      <w:pPr>
        <w:spacing w:line="276" w:lineRule="auto"/>
        <w:ind w:left="30"/>
        <w:jc w:val="center"/>
        <w:rPr>
          <w:rFonts w:ascii="Arial" w:hAnsi="Arial" w:cs="Arial"/>
          <w:strike/>
          <w:sz w:val="22"/>
          <w:szCs w:val="22"/>
        </w:rPr>
      </w:pPr>
    </w:p>
    <w:p w14:paraId="1B24E706" w14:textId="1A41C3AE" w:rsidR="00B57610" w:rsidRPr="00A97993" w:rsidRDefault="00B57610" w:rsidP="00A97993">
      <w:pPr>
        <w:spacing w:line="276" w:lineRule="auto"/>
        <w:ind w:left="30"/>
        <w:jc w:val="center"/>
        <w:rPr>
          <w:rFonts w:ascii="Arial" w:hAnsi="Arial" w:cs="Arial"/>
          <w:sz w:val="22"/>
          <w:szCs w:val="22"/>
        </w:rPr>
      </w:pPr>
      <w:r w:rsidRPr="00A97993">
        <w:rPr>
          <w:rFonts w:ascii="Arial" w:hAnsi="Arial" w:cs="Arial"/>
          <w:sz w:val="22"/>
          <w:szCs w:val="22"/>
        </w:rPr>
        <w:t>1</w:t>
      </w:r>
      <w:r w:rsidR="005608AE" w:rsidRPr="00A97993">
        <w:rPr>
          <w:rFonts w:ascii="Arial" w:hAnsi="Arial" w:cs="Arial"/>
          <w:sz w:val="22"/>
          <w:szCs w:val="22"/>
        </w:rPr>
        <w:t>2</w:t>
      </w:r>
      <w:r w:rsidRPr="00A97993">
        <w:rPr>
          <w:rFonts w:ascii="Arial" w:hAnsi="Arial" w:cs="Arial"/>
          <w:sz w:val="22"/>
          <w:szCs w:val="22"/>
        </w:rPr>
        <w:t>. člen</w:t>
      </w:r>
    </w:p>
    <w:p w14:paraId="6384C863" w14:textId="77777777" w:rsidR="00B57610" w:rsidRPr="00A97993" w:rsidRDefault="00B57610" w:rsidP="00A97993">
      <w:pPr>
        <w:spacing w:line="276" w:lineRule="auto"/>
        <w:ind w:left="17" w:right="17"/>
        <w:jc w:val="center"/>
        <w:rPr>
          <w:rFonts w:ascii="Arial" w:hAnsi="Arial" w:cs="Arial"/>
          <w:bCs/>
          <w:sz w:val="22"/>
          <w:szCs w:val="22"/>
        </w:rPr>
      </w:pPr>
      <w:r w:rsidRPr="00A97993">
        <w:rPr>
          <w:rFonts w:ascii="Arial" w:hAnsi="Arial" w:cs="Arial"/>
          <w:bCs/>
          <w:sz w:val="22"/>
          <w:szCs w:val="22"/>
        </w:rPr>
        <w:t>(izjeme)</w:t>
      </w:r>
    </w:p>
    <w:p w14:paraId="780862AA" w14:textId="77777777" w:rsidR="00B57610" w:rsidRPr="00A97993" w:rsidRDefault="00B57610" w:rsidP="00A97993">
      <w:pPr>
        <w:spacing w:line="276" w:lineRule="auto"/>
        <w:ind w:left="17" w:right="17"/>
        <w:rPr>
          <w:rFonts w:ascii="Arial" w:hAnsi="Arial" w:cs="Arial"/>
          <w:sz w:val="22"/>
          <w:szCs w:val="22"/>
        </w:rPr>
      </w:pPr>
    </w:p>
    <w:p w14:paraId="74BE18C1" w14:textId="736F2327"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(1) Ne glede na prepovedi iz 1</w:t>
      </w:r>
      <w:r w:rsidR="005353E3" w:rsidRPr="00A97993">
        <w:rPr>
          <w:rFonts w:ascii="Arial" w:hAnsi="Arial" w:cs="Arial"/>
          <w:sz w:val="22"/>
          <w:szCs w:val="22"/>
        </w:rPr>
        <w:t>0</w:t>
      </w:r>
      <w:r w:rsidRPr="00A97993">
        <w:rPr>
          <w:rFonts w:ascii="Arial" w:hAnsi="Arial" w:cs="Arial"/>
          <w:sz w:val="22"/>
          <w:szCs w:val="22"/>
        </w:rPr>
        <w:t xml:space="preserve">. in </w:t>
      </w:r>
      <w:r w:rsidR="00DD41E3" w:rsidRPr="00A97993">
        <w:rPr>
          <w:rFonts w:ascii="Arial" w:hAnsi="Arial" w:cs="Arial"/>
          <w:sz w:val="22"/>
          <w:szCs w:val="22"/>
        </w:rPr>
        <w:t>1</w:t>
      </w:r>
      <w:r w:rsidR="005353E3" w:rsidRPr="00A97993">
        <w:rPr>
          <w:rFonts w:ascii="Arial" w:hAnsi="Arial" w:cs="Arial"/>
          <w:sz w:val="22"/>
          <w:szCs w:val="22"/>
        </w:rPr>
        <w:t>1</w:t>
      </w:r>
      <w:r w:rsidRPr="00A97993">
        <w:rPr>
          <w:rFonts w:ascii="Arial" w:hAnsi="Arial" w:cs="Arial"/>
          <w:sz w:val="22"/>
          <w:szCs w:val="22"/>
        </w:rPr>
        <w:t xml:space="preserve">. člena te uredbe se v </w:t>
      </w:r>
      <w:r w:rsidR="00D00539" w:rsidRPr="00A97993">
        <w:rPr>
          <w:rFonts w:ascii="Arial" w:hAnsi="Arial" w:cs="Arial"/>
          <w:sz w:val="22"/>
          <w:szCs w:val="22"/>
        </w:rPr>
        <w:t>regijskem</w:t>
      </w:r>
      <w:r w:rsidRPr="00A97993">
        <w:rPr>
          <w:rFonts w:ascii="Arial" w:hAnsi="Arial" w:cs="Arial"/>
          <w:sz w:val="22"/>
          <w:szCs w:val="22"/>
        </w:rPr>
        <w:t xml:space="preserve"> parku lahko v skladu z varstvenimi cilji te uredbe in z načrtom upravljanja izvaja ukrepe varstva narave in posamezne naravovarstvene naloge ter gradi ali postavlja objekte in naprave, ki so namenjene varovanju in predstavitvi naravnih vrednot, ohranjanju biotske raznovrstnosti ter obisku in doživljanju </w:t>
      </w:r>
      <w:r w:rsidR="006B46A5" w:rsidRPr="00A97993">
        <w:rPr>
          <w:rFonts w:ascii="Arial" w:hAnsi="Arial" w:cs="Arial"/>
          <w:sz w:val="22"/>
          <w:szCs w:val="22"/>
        </w:rPr>
        <w:t>regijskega</w:t>
      </w:r>
      <w:r w:rsidRPr="00A97993">
        <w:rPr>
          <w:rFonts w:ascii="Arial" w:hAnsi="Arial" w:cs="Arial"/>
          <w:sz w:val="22"/>
          <w:szCs w:val="22"/>
        </w:rPr>
        <w:t xml:space="preserve"> parka (v nadaljnjem besedilu: parkovna infrastruktura).</w:t>
      </w:r>
    </w:p>
    <w:p w14:paraId="5A9B2624" w14:textId="77777777" w:rsidR="00B57610" w:rsidRPr="00A97993" w:rsidRDefault="00B57610" w:rsidP="00A97993">
      <w:pPr>
        <w:spacing w:line="276" w:lineRule="auto"/>
        <w:rPr>
          <w:rFonts w:ascii="Arial" w:hAnsi="Arial" w:cs="Arial"/>
          <w:sz w:val="22"/>
          <w:szCs w:val="22"/>
          <w:highlight w:val="yellow"/>
        </w:rPr>
      </w:pPr>
    </w:p>
    <w:p w14:paraId="0D13263F" w14:textId="66D56340" w:rsidR="00B57610" w:rsidRPr="00A97993" w:rsidRDefault="00B57610" w:rsidP="00BB03C6">
      <w:pPr>
        <w:spacing w:line="276" w:lineRule="auto"/>
        <w:rPr>
          <w:rFonts w:ascii="Arial" w:hAnsi="Arial" w:cs="Arial"/>
          <w:sz w:val="22"/>
          <w:szCs w:val="22"/>
        </w:rPr>
      </w:pPr>
      <w:r w:rsidRPr="00A97993">
        <w:rPr>
          <w:rFonts w:ascii="Arial" w:hAnsi="Arial" w:cs="Arial"/>
          <w:sz w:val="22"/>
          <w:szCs w:val="22"/>
        </w:rPr>
        <w:t>(</w:t>
      </w:r>
      <w:r w:rsidR="00A049AA">
        <w:rPr>
          <w:rFonts w:ascii="Arial" w:hAnsi="Arial" w:cs="Arial"/>
          <w:sz w:val="22"/>
          <w:szCs w:val="22"/>
        </w:rPr>
        <w:t>2</w:t>
      </w:r>
      <w:r w:rsidRPr="00A97993">
        <w:rPr>
          <w:rFonts w:ascii="Arial" w:hAnsi="Arial" w:cs="Arial"/>
          <w:sz w:val="22"/>
          <w:szCs w:val="22"/>
        </w:rPr>
        <w:t>) Ne glede na prepovedi iz 1</w:t>
      </w:r>
      <w:r w:rsidR="005353E3" w:rsidRPr="00A97993">
        <w:rPr>
          <w:rFonts w:ascii="Arial" w:hAnsi="Arial" w:cs="Arial"/>
          <w:sz w:val="22"/>
          <w:szCs w:val="22"/>
        </w:rPr>
        <w:t>0</w:t>
      </w:r>
      <w:r w:rsidRPr="00A97993">
        <w:rPr>
          <w:rFonts w:ascii="Arial" w:hAnsi="Arial" w:cs="Arial"/>
          <w:sz w:val="22"/>
          <w:szCs w:val="22"/>
        </w:rPr>
        <w:t xml:space="preserve">. in </w:t>
      </w:r>
      <w:r w:rsidR="00D441C7" w:rsidRPr="00A97993">
        <w:rPr>
          <w:rFonts w:ascii="Arial" w:hAnsi="Arial" w:cs="Arial"/>
          <w:sz w:val="22"/>
          <w:szCs w:val="22"/>
        </w:rPr>
        <w:t>1</w:t>
      </w:r>
      <w:r w:rsidR="005353E3" w:rsidRPr="00A97993">
        <w:rPr>
          <w:rFonts w:ascii="Arial" w:hAnsi="Arial" w:cs="Arial"/>
          <w:sz w:val="22"/>
          <w:szCs w:val="22"/>
        </w:rPr>
        <w:t>1</w:t>
      </w:r>
      <w:r w:rsidRPr="00A97993">
        <w:rPr>
          <w:rFonts w:ascii="Arial" w:hAnsi="Arial" w:cs="Arial"/>
          <w:sz w:val="22"/>
          <w:szCs w:val="22"/>
        </w:rPr>
        <w:t xml:space="preserve">. člena te uredbe se v </w:t>
      </w:r>
      <w:r w:rsidR="00D00539" w:rsidRPr="00A97993">
        <w:rPr>
          <w:rFonts w:ascii="Arial" w:hAnsi="Arial" w:cs="Arial"/>
          <w:sz w:val="22"/>
          <w:szCs w:val="22"/>
        </w:rPr>
        <w:t>regijskem</w:t>
      </w:r>
      <w:r w:rsidRPr="00A97993">
        <w:rPr>
          <w:rFonts w:ascii="Arial" w:hAnsi="Arial" w:cs="Arial"/>
          <w:sz w:val="22"/>
          <w:szCs w:val="22"/>
        </w:rPr>
        <w:t xml:space="preserve"> parku lahko v skladu z varstvenimi cilji te uredbe, načrtom upravljanja in na podlagi z njim usklajenih letnih programov ali načrtov izvajanja javne službe urejanja voda,</w:t>
      </w:r>
      <w:r w:rsidR="0083326E">
        <w:rPr>
          <w:rFonts w:ascii="Arial" w:hAnsi="Arial" w:cs="Arial"/>
          <w:sz w:val="22"/>
          <w:szCs w:val="22"/>
        </w:rPr>
        <w:t xml:space="preserve"> </w:t>
      </w:r>
      <w:r w:rsidR="00D60848">
        <w:rPr>
          <w:rFonts w:ascii="Arial" w:hAnsi="Arial" w:cs="Arial"/>
          <w:sz w:val="22"/>
          <w:szCs w:val="22"/>
        </w:rPr>
        <w:t xml:space="preserve">gospodarjenja </w:t>
      </w:r>
      <w:r w:rsidR="009133FA">
        <w:rPr>
          <w:rFonts w:ascii="Arial" w:hAnsi="Arial" w:cs="Arial"/>
          <w:sz w:val="22"/>
          <w:szCs w:val="22"/>
        </w:rPr>
        <w:t xml:space="preserve">s kmetijskimi </w:t>
      </w:r>
      <w:r w:rsidR="00B1420F">
        <w:rPr>
          <w:rFonts w:ascii="Arial" w:hAnsi="Arial" w:cs="Arial"/>
          <w:sz w:val="22"/>
          <w:szCs w:val="22"/>
        </w:rPr>
        <w:t xml:space="preserve">zemljišči, </w:t>
      </w:r>
      <w:r w:rsidR="00D60848">
        <w:rPr>
          <w:rFonts w:ascii="Arial" w:hAnsi="Arial" w:cs="Arial"/>
          <w:sz w:val="22"/>
          <w:szCs w:val="22"/>
        </w:rPr>
        <w:t xml:space="preserve"> </w:t>
      </w:r>
      <w:r w:rsidR="0083326E">
        <w:rPr>
          <w:rFonts w:ascii="Arial" w:hAnsi="Arial" w:cs="Arial"/>
          <w:sz w:val="22"/>
          <w:szCs w:val="22"/>
        </w:rPr>
        <w:t>gozdov</w:t>
      </w:r>
      <w:r w:rsidR="00D60848">
        <w:rPr>
          <w:rFonts w:ascii="Arial" w:hAnsi="Arial" w:cs="Arial"/>
          <w:sz w:val="22"/>
          <w:szCs w:val="22"/>
        </w:rPr>
        <w:t>i in divjadjo</w:t>
      </w:r>
      <w:r w:rsidR="0083326E">
        <w:rPr>
          <w:rFonts w:ascii="Arial" w:hAnsi="Arial" w:cs="Arial"/>
          <w:sz w:val="22"/>
          <w:szCs w:val="22"/>
        </w:rPr>
        <w:t>,</w:t>
      </w:r>
      <w:r w:rsidRPr="00A97993">
        <w:rPr>
          <w:rFonts w:ascii="Arial" w:hAnsi="Arial" w:cs="Arial"/>
          <w:sz w:val="22"/>
          <w:szCs w:val="22"/>
        </w:rPr>
        <w:t xml:space="preserve"> vzdrževanja objektov gospodarske javne infrastrukture</w:t>
      </w:r>
      <w:r w:rsidR="00CF616E">
        <w:rPr>
          <w:rFonts w:ascii="Arial" w:hAnsi="Arial" w:cs="Arial"/>
          <w:sz w:val="22"/>
          <w:szCs w:val="22"/>
        </w:rPr>
        <w:t xml:space="preserve"> ter objektov v javni rabi</w:t>
      </w:r>
      <w:r w:rsidRPr="00A97993">
        <w:rPr>
          <w:rFonts w:ascii="Arial" w:hAnsi="Arial" w:cs="Arial"/>
          <w:sz w:val="22"/>
          <w:szCs w:val="22"/>
        </w:rPr>
        <w:t xml:space="preserve"> in izvajanja ukrepov varstva kulturne dediščine: </w:t>
      </w:r>
    </w:p>
    <w:p w14:paraId="6E8C9BEA" w14:textId="773D0FEC" w:rsidR="00646276" w:rsidRPr="00A97993" w:rsidRDefault="00646276" w:rsidP="00646276">
      <w:pPr>
        <w:numPr>
          <w:ilvl w:val="0"/>
          <w:numId w:val="47"/>
        </w:numPr>
        <w:autoSpaceDE w:val="0"/>
        <w:autoSpaceDN w:val="0"/>
        <w:adjustRightInd w:val="0"/>
        <w:spacing w:line="276" w:lineRule="auto"/>
        <w:rPr>
          <w:rFonts w:ascii="Arial" w:hAnsi="Arial" w:cs="Arial"/>
          <w:sz w:val="22"/>
          <w:szCs w:val="22"/>
          <w:lang w:eastAsia="sl-SI"/>
        </w:rPr>
      </w:pPr>
      <w:r>
        <w:rPr>
          <w:rFonts w:ascii="Arial" w:hAnsi="Arial" w:cs="Arial"/>
          <w:sz w:val="22"/>
          <w:szCs w:val="22"/>
          <w:lang w:eastAsia="sl-SI"/>
        </w:rPr>
        <w:t xml:space="preserve">gradi nove </w:t>
      </w:r>
      <w:r w:rsidRPr="00A97993">
        <w:rPr>
          <w:rFonts w:ascii="Arial" w:hAnsi="Arial" w:cs="Arial"/>
          <w:sz w:val="22"/>
          <w:szCs w:val="22"/>
          <w:lang w:eastAsia="sl-SI"/>
        </w:rPr>
        <w:t>gozdn</w:t>
      </w:r>
      <w:r>
        <w:rPr>
          <w:rFonts w:ascii="Arial" w:hAnsi="Arial" w:cs="Arial"/>
          <w:sz w:val="22"/>
          <w:szCs w:val="22"/>
          <w:lang w:eastAsia="sl-SI"/>
        </w:rPr>
        <w:t>e prometnice;</w:t>
      </w:r>
    </w:p>
    <w:p w14:paraId="23464756" w14:textId="59C63C54" w:rsidR="00646276" w:rsidRPr="00A97993" w:rsidRDefault="00646276" w:rsidP="00646276">
      <w:pPr>
        <w:numPr>
          <w:ilvl w:val="0"/>
          <w:numId w:val="47"/>
        </w:numPr>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lang w:eastAsia="sl-SI"/>
        </w:rPr>
        <w:t>gradi pomožne kmetijske</w:t>
      </w:r>
      <w:r>
        <w:rPr>
          <w:rFonts w:ascii="Arial" w:hAnsi="Arial" w:cs="Arial"/>
          <w:sz w:val="22"/>
          <w:szCs w:val="22"/>
          <w:lang w:eastAsia="sl-SI"/>
        </w:rPr>
        <w:t xml:space="preserve"> objekte </w:t>
      </w:r>
      <w:r w:rsidRPr="00A97993">
        <w:rPr>
          <w:rFonts w:ascii="Arial" w:hAnsi="Arial" w:cs="Arial"/>
          <w:sz w:val="22"/>
          <w:szCs w:val="22"/>
          <w:lang w:eastAsia="sl-SI"/>
        </w:rPr>
        <w:t>za opravljanje kmetijskih dejavnosti v regijskem parku, na podlagi predhodnega pozitivnega mnenja kmetijsko-svetovalne službe o potrebnosti kmetijskega objekta</w:t>
      </w:r>
      <w:r>
        <w:rPr>
          <w:rFonts w:ascii="Arial" w:hAnsi="Arial" w:cs="Arial"/>
          <w:sz w:val="22"/>
          <w:szCs w:val="22"/>
          <w:lang w:eastAsia="sl-SI"/>
        </w:rPr>
        <w:t xml:space="preserve"> </w:t>
      </w:r>
      <w:r w:rsidRPr="00A97993">
        <w:rPr>
          <w:rFonts w:ascii="Arial" w:hAnsi="Arial" w:cs="Arial"/>
          <w:sz w:val="22"/>
          <w:szCs w:val="22"/>
          <w:lang w:eastAsia="sl-SI"/>
        </w:rPr>
        <w:t xml:space="preserve">za potrebe opravljanja kmetijske dejavnosti v regijskem parku; </w:t>
      </w:r>
    </w:p>
    <w:p w14:paraId="21DB20F8" w14:textId="2A0C42D8" w:rsidR="00646276" w:rsidRPr="00B1420F" w:rsidRDefault="00646276" w:rsidP="00B1420F">
      <w:pPr>
        <w:numPr>
          <w:ilvl w:val="0"/>
          <w:numId w:val="47"/>
        </w:numPr>
        <w:autoSpaceDE w:val="0"/>
        <w:autoSpaceDN w:val="0"/>
        <w:adjustRightInd w:val="0"/>
        <w:spacing w:line="276" w:lineRule="auto"/>
        <w:rPr>
          <w:rFonts w:ascii="Arial" w:hAnsi="Arial" w:cs="Arial"/>
          <w:sz w:val="22"/>
          <w:szCs w:val="22"/>
          <w:lang w:eastAsia="sl-SI"/>
        </w:rPr>
      </w:pPr>
      <w:r>
        <w:rPr>
          <w:rFonts w:ascii="Arial" w:hAnsi="Arial" w:cs="Arial"/>
          <w:sz w:val="22"/>
          <w:szCs w:val="22"/>
          <w:lang w:eastAsia="sl-SI"/>
        </w:rPr>
        <w:t xml:space="preserve">gradi pomožne gozdarske ali lovske </w:t>
      </w:r>
      <w:r w:rsidRPr="00A97993">
        <w:rPr>
          <w:rFonts w:ascii="Arial" w:hAnsi="Arial" w:cs="Arial"/>
          <w:sz w:val="22"/>
          <w:szCs w:val="22"/>
          <w:lang w:eastAsia="sl-SI"/>
        </w:rPr>
        <w:t>objekte</w:t>
      </w:r>
      <w:r w:rsidRPr="00646276">
        <w:rPr>
          <w:rFonts w:ascii="Arial" w:hAnsi="Arial" w:cs="Arial"/>
          <w:sz w:val="22"/>
          <w:szCs w:val="22"/>
          <w:lang w:eastAsia="sl-SI"/>
        </w:rPr>
        <w:t xml:space="preserve"> </w:t>
      </w:r>
      <w:r>
        <w:rPr>
          <w:rFonts w:ascii="Arial" w:hAnsi="Arial" w:cs="Arial"/>
          <w:sz w:val="22"/>
          <w:szCs w:val="22"/>
          <w:lang w:eastAsia="sl-SI"/>
        </w:rPr>
        <w:t xml:space="preserve">za </w:t>
      </w:r>
      <w:r w:rsidRPr="00A97993">
        <w:rPr>
          <w:rFonts w:ascii="Arial" w:hAnsi="Arial" w:cs="Arial"/>
          <w:sz w:val="22"/>
          <w:szCs w:val="22"/>
          <w:lang w:eastAsia="sl-SI"/>
        </w:rPr>
        <w:t>opravljanje</w:t>
      </w:r>
      <w:r>
        <w:rPr>
          <w:rFonts w:ascii="Arial" w:hAnsi="Arial" w:cs="Arial"/>
          <w:sz w:val="22"/>
          <w:szCs w:val="22"/>
          <w:lang w:eastAsia="sl-SI"/>
        </w:rPr>
        <w:t xml:space="preserve"> gozdarskih in lovskih </w:t>
      </w:r>
      <w:r w:rsidRPr="00A97993">
        <w:rPr>
          <w:rFonts w:ascii="Arial" w:hAnsi="Arial" w:cs="Arial"/>
          <w:sz w:val="22"/>
          <w:szCs w:val="22"/>
          <w:lang w:eastAsia="sl-SI"/>
        </w:rPr>
        <w:t xml:space="preserve"> dejavnosti v regijskem parku, na podlagi predhodnega pozitivnega </w:t>
      </w:r>
      <w:r w:rsidR="00D60848">
        <w:rPr>
          <w:rFonts w:ascii="Arial" w:hAnsi="Arial" w:cs="Arial"/>
          <w:sz w:val="22"/>
          <w:szCs w:val="22"/>
          <w:lang w:eastAsia="sl-SI"/>
        </w:rPr>
        <w:t xml:space="preserve">mnenja </w:t>
      </w:r>
      <w:r w:rsidR="00473163">
        <w:rPr>
          <w:rFonts w:ascii="Arial" w:hAnsi="Arial" w:cs="Arial"/>
          <w:sz w:val="22"/>
          <w:szCs w:val="22"/>
          <w:lang w:eastAsia="sl-SI"/>
        </w:rPr>
        <w:t xml:space="preserve">Zavoda za gozdove </w:t>
      </w:r>
      <w:r w:rsidRPr="00A97993">
        <w:rPr>
          <w:rFonts w:ascii="Arial" w:hAnsi="Arial" w:cs="Arial"/>
          <w:sz w:val="22"/>
          <w:szCs w:val="22"/>
          <w:lang w:eastAsia="sl-SI"/>
        </w:rPr>
        <w:t>o potrebnosti objekta</w:t>
      </w:r>
      <w:r>
        <w:rPr>
          <w:rFonts w:ascii="Arial" w:hAnsi="Arial" w:cs="Arial"/>
          <w:sz w:val="22"/>
          <w:szCs w:val="22"/>
          <w:lang w:eastAsia="sl-SI"/>
        </w:rPr>
        <w:t xml:space="preserve"> </w:t>
      </w:r>
      <w:r w:rsidRPr="00A97993">
        <w:rPr>
          <w:rFonts w:ascii="Arial" w:hAnsi="Arial" w:cs="Arial"/>
          <w:sz w:val="22"/>
          <w:szCs w:val="22"/>
          <w:lang w:eastAsia="sl-SI"/>
        </w:rPr>
        <w:t xml:space="preserve">za potrebe opravljanja </w:t>
      </w:r>
      <w:r w:rsidR="0057236C">
        <w:rPr>
          <w:rFonts w:ascii="Arial" w:hAnsi="Arial" w:cs="Arial"/>
          <w:sz w:val="22"/>
          <w:szCs w:val="22"/>
          <w:lang w:eastAsia="sl-SI"/>
        </w:rPr>
        <w:t>gozdarsk</w:t>
      </w:r>
      <w:r w:rsidR="00473163">
        <w:rPr>
          <w:rFonts w:ascii="Arial" w:hAnsi="Arial" w:cs="Arial"/>
          <w:sz w:val="22"/>
          <w:szCs w:val="22"/>
          <w:lang w:eastAsia="sl-SI"/>
        </w:rPr>
        <w:t>e</w:t>
      </w:r>
      <w:r w:rsidR="0057236C">
        <w:rPr>
          <w:rFonts w:ascii="Arial" w:hAnsi="Arial" w:cs="Arial"/>
          <w:sz w:val="22"/>
          <w:szCs w:val="22"/>
          <w:lang w:eastAsia="sl-SI"/>
        </w:rPr>
        <w:t xml:space="preserve"> ali lovske</w:t>
      </w:r>
      <w:r w:rsidRPr="00A97993">
        <w:rPr>
          <w:rFonts w:ascii="Arial" w:hAnsi="Arial" w:cs="Arial"/>
          <w:sz w:val="22"/>
          <w:szCs w:val="22"/>
          <w:lang w:eastAsia="sl-SI"/>
        </w:rPr>
        <w:t xml:space="preserve"> dejavnosti v regijskem parku;</w:t>
      </w:r>
    </w:p>
    <w:p w14:paraId="156442D5" w14:textId="62571990" w:rsidR="00BB03C6" w:rsidRPr="00BB03C6" w:rsidRDefault="00BB03C6" w:rsidP="00BB03C6">
      <w:pPr>
        <w:numPr>
          <w:ilvl w:val="0"/>
          <w:numId w:val="47"/>
        </w:numPr>
        <w:spacing w:line="276" w:lineRule="auto"/>
        <w:rPr>
          <w:rFonts w:ascii="Arial" w:hAnsi="Arial" w:cs="Arial"/>
          <w:bCs/>
          <w:sz w:val="22"/>
          <w:szCs w:val="22"/>
        </w:rPr>
      </w:pPr>
      <w:r>
        <w:rPr>
          <w:rFonts w:ascii="Arial" w:hAnsi="Arial" w:cs="Arial"/>
          <w:bCs/>
          <w:sz w:val="22"/>
          <w:szCs w:val="22"/>
        </w:rPr>
        <w:t>rabi vodo</w:t>
      </w:r>
      <w:r w:rsidRPr="00DF4347">
        <w:rPr>
          <w:rFonts w:ascii="Arial" w:hAnsi="Arial" w:cs="Arial"/>
          <w:bCs/>
          <w:sz w:val="22"/>
          <w:szCs w:val="22"/>
        </w:rPr>
        <w:t xml:space="preserve"> za oskrbo s pitno vodo</w:t>
      </w:r>
      <w:r w:rsidR="00795B56" w:rsidRPr="00795B56">
        <w:rPr>
          <w:rFonts w:ascii="Arial" w:hAnsi="Arial" w:cs="Arial"/>
          <w:bCs/>
          <w:sz w:val="22"/>
          <w:szCs w:val="22"/>
        </w:rPr>
        <w:t xml:space="preserve"> </w:t>
      </w:r>
      <w:r w:rsidR="00795B56">
        <w:rPr>
          <w:rFonts w:ascii="Arial" w:hAnsi="Arial" w:cs="Arial"/>
          <w:bCs/>
          <w:sz w:val="22"/>
          <w:szCs w:val="22"/>
        </w:rPr>
        <w:t>ter gradi objekte za njeno rabo</w:t>
      </w:r>
      <w:r w:rsidRPr="00DF4347">
        <w:rPr>
          <w:rFonts w:ascii="Arial" w:hAnsi="Arial" w:cs="Arial"/>
          <w:bCs/>
          <w:sz w:val="22"/>
          <w:szCs w:val="22"/>
        </w:rPr>
        <w:t>, kadar t</w:t>
      </w:r>
      <w:r w:rsidR="00795B56">
        <w:rPr>
          <w:rFonts w:ascii="Arial" w:hAnsi="Arial" w:cs="Arial"/>
          <w:bCs/>
          <w:sz w:val="22"/>
          <w:szCs w:val="22"/>
        </w:rPr>
        <w:t>o</w:t>
      </w:r>
      <w:r w:rsidRPr="00DF4347">
        <w:rPr>
          <w:rFonts w:ascii="Arial" w:hAnsi="Arial" w:cs="Arial"/>
          <w:bCs/>
          <w:sz w:val="22"/>
          <w:szCs w:val="22"/>
        </w:rPr>
        <w:t xml:space="preserve"> ne </w:t>
      </w:r>
      <w:r w:rsidR="00795B56" w:rsidRPr="00A97993">
        <w:rPr>
          <w:rFonts w:ascii="Arial" w:hAnsi="Arial" w:cs="Arial"/>
          <w:sz w:val="22"/>
          <w:szCs w:val="22"/>
          <w:lang w:eastAsia="sl-SI"/>
        </w:rPr>
        <w:t>vpliva negativno na ugodno stanje rastlinskih in živalskih vrst, njihovih habitatov in habitatnih tipov, ki so pomembni za ohranjanje biotske raznovrstnosti;</w:t>
      </w:r>
    </w:p>
    <w:p w14:paraId="7D9FFF6D" w14:textId="40300D16" w:rsidR="00B57610" w:rsidRPr="00A97993" w:rsidRDefault="00B57610" w:rsidP="00BB03C6">
      <w:pPr>
        <w:numPr>
          <w:ilvl w:val="0"/>
          <w:numId w:val="47"/>
        </w:numPr>
        <w:spacing w:line="276" w:lineRule="auto"/>
        <w:rPr>
          <w:rFonts w:ascii="Arial" w:hAnsi="Arial" w:cs="Arial"/>
          <w:sz w:val="22"/>
          <w:szCs w:val="22"/>
        </w:rPr>
      </w:pPr>
      <w:r w:rsidRPr="00A97993">
        <w:rPr>
          <w:rFonts w:ascii="Arial" w:hAnsi="Arial" w:cs="Arial"/>
          <w:sz w:val="22"/>
          <w:szCs w:val="22"/>
        </w:rPr>
        <w:t xml:space="preserve">opravlja </w:t>
      </w:r>
      <w:r w:rsidR="00646276">
        <w:rPr>
          <w:rFonts w:ascii="Arial" w:hAnsi="Arial" w:cs="Arial"/>
          <w:sz w:val="22"/>
          <w:szCs w:val="22"/>
        </w:rPr>
        <w:t xml:space="preserve">rekonstrukcije in </w:t>
      </w:r>
      <w:r w:rsidRPr="00A97993">
        <w:rPr>
          <w:rFonts w:ascii="Arial" w:hAnsi="Arial" w:cs="Arial"/>
          <w:sz w:val="22"/>
          <w:szCs w:val="22"/>
        </w:rPr>
        <w:t xml:space="preserve">vzdrževalna dela na </w:t>
      </w:r>
      <w:r w:rsidR="00473163">
        <w:rPr>
          <w:rFonts w:ascii="Arial" w:hAnsi="Arial" w:cs="Arial"/>
          <w:sz w:val="22"/>
          <w:szCs w:val="22"/>
        </w:rPr>
        <w:t xml:space="preserve">obstoječih </w:t>
      </w:r>
      <w:r w:rsidRPr="00A97993">
        <w:rPr>
          <w:rFonts w:ascii="Arial" w:hAnsi="Arial" w:cs="Arial"/>
          <w:sz w:val="22"/>
          <w:szCs w:val="22"/>
        </w:rPr>
        <w:t>objektih</w:t>
      </w:r>
      <w:r w:rsidR="00473163">
        <w:rPr>
          <w:rFonts w:ascii="Arial" w:hAnsi="Arial" w:cs="Arial"/>
          <w:sz w:val="22"/>
          <w:szCs w:val="22"/>
        </w:rPr>
        <w:t xml:space="preserve"> in v </w:t>
      </w:r>
      <w:r w:rsidR="00473163" w:rsidRPr="00A97993">
        <w:rPr>
          <w:rFonts w:ascii="Arial" w:hAnsi="Arial" w:cs="Arial"/>
          <w:sz w:val="22"/>
          <w:szCs w:val="22"/>
        </w:rPr>
        <w:t xml:space="preserve">varovalnih pasovih </w:t>
      </w:r>
      <w:r w:rsidR="0088253A" w:rsidRPr="00A97993">
        <w:rPr>
          <w:rFonts w:ascii="Arial" w:hAnsi="Arial" w:cs="Arial"/>
          <w:sz w:val="22"/>
          <w:szCs w:val="22"/>
        </w:rPr>
        <w:t>obstoječe</w:t>
      </w:r>
      <w:r w:rsidRPr="00A97993">
        <w:rPr>
          <w:rFonts w:ascii="Arial" w:hAnsi="Arial" w:cs="Arial"/>
          <w:sz w:val="22"/>
          <w:szCs w:val="22"/>
        </w:rPr>
        <w:t xml:space="preserve"> gospodarske javne infrastrukture</w:t>
      </w:r>
      <w:r w:rsidR="00CF616E">
        <w:rPr>
          <w:rFonts w:ascii="Arial" w:hAnsi="Arial" w:cs="Arial"/>
          <w:sz w:val="22"/>
          <w:szCs w:val="22"/>
        </w:rPr>
        <w:t xml:space="preserve"> in objektov v javni rabi</w:t>
      </w:r>
      <w:r w:rsidR="00473163">
        <w:rPr>
          <w:rFonts w:ascii="Arial" w:hAnsi="Arial" w:cs="Arial"/>
          <w:sz w:val="22"/>
          <w:szCs w:val="22"/>
        </w:rPr>
        <w:t>;</w:t>
      </w:r>
    </w:p>
    <w:p w14:paraId="7E16F8B9" w14:textId="161BE7F4" w:rsidR="00B57610" w:rsidRPr="00A97993" w:rsidRDefault="00B57610" w:rsidP="00BB03C6">
      <w:pPr>
        <w:numPr>
          <w:ilvl w:val="0"/>
          <w:numId w:val="47"/>
        </w:numPr>
        <w:spacing w:line="276" w:lineRule="auto"/>
        <w:rPr>
          <w:rFonts w:ascii="Arial" w:hAnsi="Arial" w:cs="Arial"/>
          <w:sz w:val="22"/>
          <w:szCs w:val="22"/>
          <w:u w:val="single"/>
        </w:rPr>
      </w:pPr>
      <w:r w:rsidRPr="00A97993">
        <w:rPr>
          <w:rFonts w:ascii="Arial" w:hAnsi="Arial" w:cs="Arial"/>
          <w:sz w:val="22"/>
          <w:szCs w:val="22"/>
        </w:rPr>
        <w:t>opravlja naloge</w:t>
      </w:r>
      <w:r w:rsidR="0057236C">
        <w:rPr>
          <w:rFonts w:ascii="Arial" w:hAnsi="Arial" w:cs="Arial"/>
          <w:sz w:val="22"/>
          <w:szCs w:val="22"/>
        </w:rPr>
        <w:t xml:space="preserve"> in</w:t>
      </w:r>
      <w:r w:rsidRPr="00A97993">
        <w:rPr>
          <w:rFonts w:ascii="Arial" w:hAnsi="Arial" w:cs="Arial"/>
          <w:sz w:val="22"/>
          <w:szCs w:val="22"/>
        </w:rPr>
        <w:t xml:space="preserve"> </w:t>
      </w:r>
      <w:r w:rsidR="0057236C" w:rsidRPr="002D6E04">
        <w:rPr>
          <w:rFonts w:ascii="Arial" w:hAnsi="Arial" w:cs="Arial"/>
          <w:sz w:val="22"/>
          <w:szCs w:val="22"/>
        </w:rPr>
        <w:t>poseg</w:t>
      </w:r>
      <w:r w:rsidR="0057236C">
        <w:rPr>
          <w:rFonts w:ascii="Arial" w:hAnsi="Arial" w:cs="Arial"/>
          <w:sz w:val="22"/>
          <w:szCs w:val="22"/>
        </w:rPr>
        <w:t>e</w:t>
      </w:r>
      <w:r w:rsidR="0057236C" w:rsidRPr="002D6E04">
        <w:rPr>
          <w:rFonts w:ascii="Arial" w:hAnsi="Arial" w:cs="Arial"/>
          <w:sz w:val="22"/>
          <w:szCs w:val="22"/>
        </w:rPr>
        <w:t xml:space="preserve"> </w:t>
      </w:r>
      <w:r w:rsidR="0057236C">
        <w:rPr>
          <w:rFonts w:ascii="Arial" w:hAnsi="Arial" w:cs="Arial"/>
          <w:sz w:val="22"/>
          <w:szCs w:val="22"/>
        </w:rPr>
        <w:t xml:space="preserve">javnih služb s področja urejanja </w:t>
      </w:r>
      <w:r w:rsidRPr="00A97993">
        <w:rPr>
          <w:rFonts w:ascii="Arial" w:hAnsi="Arial" w:cs="Arial"/>
          <w:sz w:val="22"/>
          <w:szCs w:val="22"/>
        </w:rPr>
        <w:t>obveznih gospodarskih javnih služb na področju urejanja voda v skladu s predpisi, ki urejajo vode</w:t>
      </w:r>
      <w:r w:rsidR="00B61F6F">
        <w:rPr>
          <w:rFonts w:ascii="Arial" w:hAnsi="Arial" w:cs="Arial"/>
          <w:sz w:val="22"/>
          <w:szCs w:val="22"/>
        </w:rPr>
        <w:t>;</w:t>
      </w:r>
    </w:p>
    <w:p w14:paraId="1F040623" w14:textId="5983C0AC" w:rsidR="0073573B" w:rsidRDefault="0073573B" w:rsidP="00BB03C6">
      <w:pPr>
        <w:pStyle w:val="HTML-oblikovano"/>
        <w:numPr>
          <w:ilvl w:val="0"/>
          <w:numId w:val="4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Arial" w:hAnsi="Arial" w:cs="Arial"/>
          <w:sz w:val="22"/>
          <w:szCs w:val="22"/>
        </w:rPr>
      </w:pPr>
      <w:r>
        <w:rPr>
          <w:rFonts w:ascii="Arial" w:hAnsi="Arial" w:cs="Arial"/>
          <w:sz w:val="22"/>
          <w:szCs w:val="22"/>
        </w:rPr>
        <w:t>izvaja</w:t>
      </w:r>
      <w:r w:rsidRPr="0073573B">
        <w:rPr>
          <w:rFonts w:ascii="Arial" w:hAnsi="Arial" w:cs="Arial"/>
          <w:sz w:val="22"/>
          <w:szCs w:val="22"/>
        </w:rPr>
        <w:t xml:space="preserve"> ribolov </w:t>
      </w:r>
      <w:r>
        <w:rPr>
          <w:rFonts w:ascii="Arial" w:hAnsi="Arial" w:cs="Arial"/>
          <w:sz w:val="22"/>
          <w:szCs w:val="22"/>
        </w:rPr>
        <w:t xml:space="preserve">v </w:t>
      </w:r>
      <w:r w:rsidRPr="0073573B">
        <w:rPr>
          <w:rFonts w:ascii="Arial" w:hAnsi="Arial" w:cs="Arial"/>
          <w:sz w:val="22"/>
          <w:szCs w:val="22"/>
        </w:rPr>
        <w:t>Črn</w:t>
      </w:r>
      <w:r>
        <w:rPr>
          <w:rFonts w:ascii="Arial" w:hAnsi="Arial" w:cs="Arial"/>
          <w:sz w:val="22"/>
          <w:szCs w:val="22"/>
        </w:rPr>
        <w:t>em</w:t>
      </w:r>
      <w:r w:rsidRPr="0073573B">
        <w:rPr>
          <w:rFonts w:ascii="Arial" w:hAnsi="Arial" w:cs="Arial"/>
          <w:sz w:val="22"/>
          <w:szCs w:val="22"/>
        </w:rPr>
        <w:t xml:space="preserve"> jezer</w:t>
      </w:r>
      <w:r>
        <w:rPr>
          <w:rFonts w:ascii="Arial" w:hAnsi="Arial" w:cs="Arial"/>
          <w:sz w:val="22"/>
          <w:szCs w:val="22"/>
        </w:rPr>
        <w:t>u v skladu z</w:t>
      </w:r>
      <w:r w:rsidRPr="0073573B">
        <w:rPr>
          <w:rFonts w:ascii="Arial" w:hAnsi="Arial" w:cs="Arial"/>
          <w:sz w:val="22"/>
          <w:szCs w:val="22"/>
        </w:rPr>
        <w:t xml:space="preserve"> vodn</w:t>
      </w:r>
      <w:r>
        <w:rPr>
          <w:rFonts w:ascii="Arial" w:hAnsi="Arial" w:cs="Arial"/>
          <w:sz w:val="22"/>
          <w:szCs w:val="22"/>
        </w:rPr>
        <w:t>im</w:t>
      </w:r>
      <w:r w:rsidRPr="0073573B">
        <w:rPr>
          <w:rFonts w:ascii="Arial" w:hAnsi="Arial" w:cs="Arial"/>
          <w:sz w:val="22"/>
          <w:szCs w:val="22"/>
        </w:rPr>
        <w:t xml:space="preserve"> dovoljenja št. 35529-114/2004</w:t>
      </w:r>
      <w:r>
        <w:rPr>
          <w:rFonts w:ascii="Arial" w:hAnsi="Arial" w:cs="Arial"/>
          <w:sz w:val="22"/>
          <w:szCs w:val="22"/>
        </w:rPr>
        <w:t>;</w:t>
      </w:r>
    </w:p>
    <w:p w14:paraId="5250C246" w14:textId="70DB100F" w:rsidR="00B57610" w:rsidRPr="00A97993" w:rsidRDefault="00B57610" w:rsidP="00BB03C6">
      <w:pPr>
        <w:pStyle w:val="HTML-oblikovano"/>
        <w:numPr>
          <w:ilvl w:val="0"/>
          <w:numId w:val="4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Arial" w:hAnsi="Arial" w:cs="Arial"/>
          <w:sz w:val="22"/>
          <w:szCs w:val="22"/>
        </w:rPr>
      </w:pPr>
      <w:r w:rsidRPr="00A97993">
        <w:rPr>
          <w:rFonts w:ascii="Arial" w:hAnsi="Arial" w:cs="Arial"/>
          <w:sz w:val="22"/>
          <w:szCs w:val="22"/>
        </w:rPr>
        <w:lastRenderedPageBreak/>
        <w:t>izvaja poseg</w:t>
      </w:r>
      <w:r w:rsidR="000E5BAD">
        <w:rPr>
          <w:rFonts w:ascii="Arial" w:hAnsi="Arial" w:cs="Arial"/>
          <w:sz w:val="22"/>
          <w:szCs w:val="22"/>
        </w:rPr>
        <w:t>e</w:t>
      </w:r>
      <w:r w:rsidRPr="00A97993">
        <w:rPr>
          <w:rFonts w:ascii="Arial" w:hAnsi="Arial" w:cs="Arial"/>
          <w:sz w:val="22"/>
          <w:szCs w:val="22"/>
        </w:rPr>
        <w:t xml:space="preserve"> na enotah kulturne dediščine v skladu s predpisi s področja varstva kulturne dediščine.</w:t>
      </w:r>
    </w:p>
    <w:p w14:paraId="0F950268" w14:textId="628A18D6" w:rsidR="00B94098" w:rsidRDefault="00B94098" w:rsidP="00A97993">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center"/>
        <w:rPr>
          <w:rFonts w:ascii="Arial" w:hAnsi="Arial" w:cs="Arial"/>
          <w:sz w:val="22"/>
          <w:szCs w:val="22"/>
        </w:rPr>
      </w:pPr>
    </w:p>
    <w:p w14:paraId="66E7A767" w14:textId="77777777" w:rsidR="00B94098" w:rsidRPr="00A97993" w:rsidRDefault="00B94098" w:rsidP="00A97993">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center"/>
        <w:rPr>
          <w:rFonts w:ascii="Arial" w:hAnsi="Arial" w:cs="Arial"/>
          <w:sz w:val="22"/>
          <w:szCs w:val="22"/>
        </w:rPr>
      </w:pPr>
    </w:p>
    <w:p w14:paraId="4ABA6BB7" w14:textId="6CC31A9A" w:rsidR="008316EC" w:rsidRPr="00A97993" w:rsidRDefault="00DD41E3" w:rsidP="00A97993">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center"/>
        <w:rPr>
          <w:rFonts w:ascii="Arial" w:hAnsi="Arial" w:cs="Arial"/>
          <w:sz w:val="22"/>
          <w:szCs w:val="22"/>
        </w:rPr>
      </w:pPr>
      <w:r w:rsidRPr="00A97993">
        <w:rPr>
          <w:rFonts w:ascii="Arial" w:hAnsi="Arial" w:cs="Arial"/>
          <w:sz w:val="22"/>
          <w:szCs w:val="22"/>
        </w:rPr>
        <w:t>1</w:t>
      </w:r>
      <w:r w:rsidR="005608AE" w:rsidRPr="00A97993">
        <w:rPr>
          <w:rFonts w:ascii="Arial" w:hAnsi="Arial" w:cs="Arial"/>
          <w:sz w:val="22"/>
          <w:szCs w:val="22"/>
        </w:rPr>
        <w:t>3</w:t>
      </w:r>
      <w:r w:rsidR="00B57610" w:rsidRPr="00A97993">
        <w:rPr>
          <w:rFonts w:ascii="Arial" w:hAnsi="Arial" w:cs="Arial"/>
          <w:sz w:val="22"/>
          <w:szCs w:val="22"/>
        </w:rPr>
        <w:t>. člen</w:t>
      </w:r>
    </w:p>
    <w:p w14:paraId="1367B9E4" w14:textId="77777777"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(ravnanja, posegi in dejavnosti)</w:t>
      </w:r>
    </w:p>
    <w:p w14:paraId="0D530C1D" w14:textId="77777777" w:rsidR="00B57610" w:rsidRPr="00A97993" w:rsidRDefault="00B57610" w:rsidP="00A97993">
      <w:pPr>
        <w:tabs>
          <w:tab w:val="left" w:pos="3394"/>
        </w:tabs>
        <w:spacing w:line="276" w:lineRule="auto"/>
        <w:rPr>
          <w:rFonts w:ascii="Arial" w:hAnsi="Arial" w:cs="Arial"/>
          <w:sz w:val="22"/>
          <w:szCs w:val="22"/>
        </w:rPr>
      </w:pPr>
    </w:p>
    <w:p w14:paraId="4604756C" w14:textId="036E2A48" w:rsidR="00B57610" w:rsidRPr="00A97993" w:rsidRDefault="00B57610" w:rsidP="00A97993">
      <w:pPr>
        <w:autoSpaceDE w:val="0"/>
        <w:autoSpaceDN w:val="0"/>
        <w:adjustRightInd w:val="0"/>
        <w:spacing w:line="276" w:lineRule="auto"/>
        <w:rPr>
          <w:rFonts w:ascii="Arial" w:hAnsi="Arial" w:cs="Arial"/>
          <w:sz w:val="22"/>
          <w:szCs w:val="22"/>
          <w:lang w:eastAsia="sl-SI"/>
        </w:rPr>
      </w:pPr>
      <w:r w:rsidRPr="00A97993">
        <w:rPr>
          <w:rFonts w:ascii="Arial" w:hAnsi="Arial" w:cs="Arial"/>
          <w:sz w:val="22"/>
          <w:szCs w:val="22"/>
        </w:rPr>
        <w:t xml:space="preserve">(1) Vsako ravnanje, poseg ali dejavnost v </w:t>
      </w:r>
      <w:r w:rsidR="00D00539" w:rsidRPr="00A97993">
        <w:rPr>
          <w:rFonts w:ascii="Arial" w:hAnsi="Arial" w:cs="Arial"/>
          <w:sz w:val="22"/>
          <w:szCs w:val="22"/>
        </w:rPr>
        <w:t>regijskem</w:t>
      </w:r>
      <w:r w:rsidRPr="00A97993">
        <w:rPr>
          <w:rFonts w:ascii="Arial" w:hAnsi="Arial" w:cs="Arial"/>
          <w:sz w:val="22"/>
          <w:szCs w:val="22"/>
        </w:rPr>
        <w:t xml:space="preserve"> parku je treba izvajati v obsegu, času</w:t>
      </w:r>
      <w:r w:rsidR="003B0AB0" w:rsidRPr="00A97993">
        <w:rPr>
          <w:rFonts w:ascii="Arial" w:hAnsi="Arial" w:cs="Arial"/>
          <w:sz w:val="22"/>
          <w:szCs w:val="22"/>
        </w:rPr>
        <w:t>,</w:t>
      </w:r>
      <w:r w:rsidRPr="00A97993">
        <w:rPr>
          <w:rFonts w:ascii="Arial" w:hAnsi="Arial" w:cs="Arial"/>
          <w:sz w:val="22"/>
          <w:szCs w:val="22"/>
        </w:rPr>
        <w:t xml:space="preserve"> na način </w:t>
      </w:r>
      <w:r w:rsidR="003B0AB0" w:rsidRPr="00A97993">
        <w:rPr>
          <w:rFonts w:ascii="Arial" w:hAnsi="Arial" w:cs="Arial"/>
          <w:sz w:val="22"/>
          <w:szCs w:val="22"/>
        </w:rPr>
        <w:t>in</w:t>
      </w:r>
      <w:r w:rsidRPr="00A97993">
        <w:rPr>
          <w:rFonts w:ascii="Arial" w:hAnsi="Arial" w:cs="Arial"/>
          <w:sz w:val="22"/>
          <w:szCs w:val="22"/>
        </w:rPr>
        <w:t xml:space="preserve"> z uporabo tehničnih pripomočkov, </w:t>
      </w:r>
      <w:r w:rsidRPr="00A97993">
        <w:rPr>
          <w:rFonts w:ascii="Arial" w:hAnsi="Arial" w:cs="Arial"/>
          <w:sz w:val="22"/>
          <w:szCs w:val="22"/>
          <w:lang w:eastAsia="sl-SI"/>
        </w:rPr>
        <w:t>ki</w:t>
      </w:r>
      <w:r w:rsidR="003B0AB0" w:rsidRPr="00A97993">
        <w:rPr>
          <w:rFonts w:ascii="Arial" w:hAnsi="Arial" w:cs="Arial"/>
          <w:sz w:val="22"/>
          <w:szCs w:val="22"/>
          <w:lang w:eastAsia="sl-SI"/>
        </w:rPr>
        <w:t xml:space="preserve"> najmanj ogrožajo cilje regijskega parka, naravno ravnovesje, </w:t>
      </w:r>
      <w:r w:rsidR="00152128" w:rsidRPr="00A97993">
        <w:rPr>
          <w:rFonts w:ascii="Arial" w:hAnsi="Arial" w:cs="Arial"/>
          <w:sz w:val="22"/>
          <w:szCs w:val="22"/>
          <w:lang w:eastAsia="sl-SI"/>
        </w:rPr>
        <w:t>ugodno stanje rastlinskih in živalskih vrst, krajinsko pestrost in značil</w:t>
      </w:r>
      <w:r w:rsidR="00DD41E3" w:rsidRPr="00A97993">
        <w:rPr>
          <w:rFonts w:ascii="Arial" w:hAnsi="Arial" w:cs="Arial"/>
          <w:sz w:val="22"/>
          <w:szCs w:val="22"/>
          <w:lang w:eastAsia="sl-SI"/>
        </w:rPr>
        <w:t>n</w:t>
      </w:r>
      <w:r w:rsidR="00152128" w:rsidRPr="00A97993">
        <w:rPr>
          <w:rFonts w:ascii="Arial" w:hAnsi="Arial" w:cs="Arial"/>
          <w:sz w:val="22"/>
          <w:szCs w:val="22"/>
          <w:lang w:eastAsia="sl-SI"/>
        </w:rPr>
        <w:t>o krajino, kulturno dediščino.</w:t>
      </w:r>
    </w:p>
    <w:p w14:paraId="3419959D" w14:textId="77777777" w:rsidR="00B57610" w:rsidRPr="00A97993" w:rsidRDefault="00B57610" w:rsidP="00A97993">
      <w:pPr>
        <w:tabs>
          <w:tab w:val="left" w:pos="3394"/>
        </w:tabs>
        <w:spacing w:line="276" w:lineRule="auto"/>
        <w:rPr>
          <w:rFonts w:ascii="Arial" w:hAnsi="Arial" w:cs="Arial"/>
          <w:sz w:val="22"/>
          <w:szCs w:val="22"/>
        </w:rPr>
      </w:pPr>
    </w:p>
    <w:p w14:paraId="525AAFF4" w14:textId="091DC354"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(2) </w:t>
      </w:r>
      <w:r w:rsidR="00152128" w:rsidRPr="00A97993">
        <w:rPr>
          <w:rFonts w:ascii="Arial" w:hAnsi="Arial" w:cs="Arial"/>
          <w:sz w:val="22"/>
          <w:szCs w:val="22"/>
        </w:rPr>
        <w:t>Prostorski akti države in občine ter n</w:t>
      </w:r>
      <w:r w:rsidRPr="00A97993">
        <w:rPr>
          <w:rFonts w:ascii="Arial" w:hAnsi="Arial" w:cs="Arial"/>
          <w:sz w:val="22"/>
          <w:szCs w:val="22"/>
        </w:rPr>
        <w:t xml:space="preserve">ačrti, programi in drugi akti upravljanja, rabe oziroma gospodarjenja z naravnimi </w:t>
      </w:r>
      <w:r w:rsidR="00E70DA4" w:rsidRPr="00A97993">
        <w:rPr>
          <w:rFonts w:ascii="Arial" w:hAnsi="Arial" w:cs="Arial"/>
          <w:sz w:val="22"/>
          <w:szCs w:val="22"/>
        </w:rPr>
        <w:t>viri</w:t>
      </w:r>
      <w:r w:rsidRPr="00A97993">
        <w:rPr>
          <w:rFonts w:ascii="Arial" w:hAnsi="Arial" w:cs="Arial"/>
          <w:sz w:val="22"/>
          <w:szCs w:val="22"/>
        </w:rPr>
        <w:t xml:space="preserve"> v </w:t>
      </w:r>
      <w:r w:rsidR="00D00539" w:rsidRPr="00A97993">
        <w:rPr>
          <w:rFonts w:ascii="Arial" w:hAnsi="Arial" w:cs="Arial"/>
          <w:sz w:val="22"/>
          <w:szCs w:val="22"/>
        </w:rPr>
        <w:t>regijskem</w:t>
      </w:r>
      <w:r w:rsidRPr="00A97993">
        <w:rPr>
          <w:rFonts w:ascii="Arial" w:hAnsi="Arial" w:cs="Arial"/>
          <w:sz w:val="22"/>
          <w:szCs w:val="22"/>
        </w:rPr>
        <w:t xml:space="preserve"> parku morajo biti usklajeni s to uredbo in načrtom upravljanja. </w:t>
      </w:r>
    </w:p>
    <w:p w14:paraId="1AB15404" w14:textId="1E53A340" w:rsidR="00AC05DB" w:rsidRPr="00A97993" w:rsidRDefault="00B57610" w:rsidP="00A97993">
      <w:pPr>
        <w:spacing w:before="240" w:line="276" w:lineRule="auto"/>
        <w:rPr>
          <w:rFonts w:ascii="Arial" w:hAnsi="Arial" w:cs="Arial"/>
          <w:sz w:val="22"/>
          <w:szCs w:val="22"/>
          <w:lang w:eastAsia="sl-SI"/>
        </w:rPr>
      </w:pPr>
      <w:r w:rsidRPr="00A97993">
        <w:rPr>
          <w:rFonts w:ascii="Arial" w:hAnsi="Arial" w:cs="Arial"/>
          <w:sz w:val="22"/>
          <w:szCs w:val="22"/>
        </w:rPr>
        <w:t xml:space="preserve">(3) Znanstvene raziskave v </w:t>
      </w:r>
      <w:r w:rsidR="00D00539" w:rsidRPr="00A97993">
        <w:rPr>
          <w:rFonts w:ascii="Arial" w:hAnsi="Arial" w:cs="Arial"/>
          <w:sz w:val="22"/>
          <w:szCs w:val="22"/>
        </w:rPr>
        <w:t>regijskem</w:t>
      </w:r>
      <w:r w:rsidRPr="00A97993">
        <w:rPr>
          <w:rFonts w:ascii="Arial" w:hAnsi="Arial" w:cs="Arial"/>
          <w:sz w:val="22"/>
          <w:szCs w:val="22"/>
        </w:rPr>
        <w:t xml:space="preserve"> parku se izvajajo v skladu s to uredbo in načrtom upravljanja</w:t>
      </w:r>
      <w:r w:rsidR="00AC05DB" w:rsidRPr="00A97993">
        <w:rPr>
          <w:rFonts w:ascii="Arial" w:hAnsi="Arial" w:cs="Arial"/>
          <w:sz w:val="22"/>
          <w:szCs w:val="22"/>
          <w:lang w:val="x-none" w:eastAsia="sl-SI"/>
        </w:rPr>
        <w:t xml:space="preserve"> ter na podlagi priglasitve raziskave upravljavcu krajinskega parka. Izvajalec znanstvene raziskave mora ob priglasitvi raziskave upravljavca seznaniti z obsegom, načinom, časom in potekom trajanja ter po zaključku del upravljavcu </w:t>
      </w:r>
      <w:r w:rsidR="00AC05DB" w:rsidRPr="00A97993">
        <w:rPr>
          <w:rFonts w:ascii="Arial" w:hAnsi="Arial" w:cs="Arial"/>
          <w:sz w:val="22"/>
          <w:szCs w:val="22"/>
          <w:lang w:eastAsia="sl-SI"/>
        </w:rPr>
        <w:t xml:space="preserve">regijskega </w:t>
      </w:r>
      <w:r w:rsidR="00AC05DB" w:rsidRPr="00A97993">
        <w:rPr>
          <w:rFonts w:ascii="Arial" w:hAnsi="Arial" w:cs="Arial"/>
          <w:sz w:val="22"/>
          <w:szCs w:val="22"/>
          <w:lang w:val="x-none" w:eastAsia="sl-SI"/>
        </w:rPr>
        <w:t xml:space="preserve">parka poročati o rezultatih opravljene raziskave. </w:t>
      </w:r>
    </w:p>
    <w:p w14:paraId="4E26D388" w14:textId="78CF6AE7" w:rsidR="00B57610" w:rsidRPr="00A97993" w:rsidRDefault="00B57610" w:rsidP="00A97993">
      <w:pPr>
        <w:spacing w:line="276" w:lineRule="auto"/>
        <w:rPr>
          <w:rFonts w:ascii="Arial" w:hAnsi="Arial" w:cs="Arial"/>
          <w:b/>
          <w:sz w:val="22"/>
          <w:szCs w:val="22"/>
        </w:rPr>
      </w:pPr>
    </w:p>
    <w:p w14:paraId="428DD881" w14:textId="77777777" w:rsidR="00B57610" w:rsidRPr="00A97993" w:rsidRDefault="00B57610" w:rsidP="00A97993">
      <w:pPr>
        <w:spacing w:line="276" w:lineRule="auto"/>
        <w:rPr>
          <w:rFonts w:ascii="Arial" w:hAnsi="Arial" w:cs="Arial"/>
          <w:b/>
          <w:sz w:val="22"/>
          <w:szCs w:val="22"/>
        </w:rPr>
      </w:pPr>
    </w:p>
    <w:p w14:paraId="56B7AD5F" w14:textId="77777777" w:rsidR="00B57610" w:rsidRPr="00A97993" w:rsidRDefault="00B57610" w:rsidP="00A97993">
      <w:pPr>
        <w:spacing w:line="276" w:lineRule="auto"/>
        <w:ind w:left="360" w:hanging="360"/>
        <w:rPr>
          <w:rFonts w:ascii="Arial" w:hAnsi="Arial" w:cs="Arial"/>
          <w:sz w:val="22"/>
          <w:szCs w:val="22"/>
        </w:rPr>
      </w:pPr>
      <w:r w:rsidRPr="00A97993">
        <w:rPr>
          <w:rFonts w:ascii="Arial" w:hAnsi="Arial" w:cs="Arial"/>
          <w:sz w:val="22"/>
          <w:szCs w:val="22"/>
        </w:rPr>
        <w:t xml:space="preserve">V. </w:t>
      </w:r>
      <w:r w:rsidRPr="00A97993">
        <w:rPr>
          <w:rFonts w:ascii="Arial" w:hAnsi="Arial" w:cs="Arial"/>
          <w:sz w:val="22"/>
          <w:szCs w:val="22"/>
        </w:rPr>
        <w:tab/>
        <w:t xml:space="preserve">UPRAVLJANJE </w:t>
      </w:r>
      <w:r w:rsidR="006B46A5" w:rsidRPr="00A97993">
        <w:rPr>
          <w:rFonts w:ascii="Arial" w:hAnsi="Arial" w:cs="Arial"/>
          <w:sz w:val="22"/>
          <w:szCs w:val="22"/>
        </w:rPr>
        <w:t>REGIJSKEGA</w:t>
      </w:r>
      <w:r w:rsidRPr="00A97993">
        <w:rPr>
          <w:rFonts w:ascii="Arial" w:hAnsi="Arial" w:cs="Arial"/>
          <w:sz w:val="22"/>
          <w:szCs w:val="22"/>
        </w:rPr>
        <w:t xml:space="preserve"> PARKA</w:t>
      </w:r>
    </w:p>
    <w:p w14:paraId="5F82ED8D" w14:textId="4C8A805E" w:rsidR="00B57610" w:rsidRPr="00A97993" w:rsidRDefault="00B57610" w:rsidP="00A97993">
      <w:pPr>
        <w:spacing w:line="276" w:lineRule="auto"/>
        <w:rPr>
          <w:rFonts w:ascii="Arial" w:hAnsi="Arial" w:cs="Arial"/>
          <w:b/>
          <w:sz w:val="22"/>
          <w:szCs w:val="22"/>
        </w:rPr>
      </w:pPr>
    </w:p>
    <w:p w14:paraId="4CA88F19" w14:textId="0126AB96" w:rsidR="005608AE" w:rsidRPr="00BD44F3" w:rsidRDefault="005608AE" w:rsidP="00A97993">
      <w:pPr>
        <w:spacing w:line="276" w:lineRule="auto"/>
        <w:jc w:val="center"/>
        <w:rPr>
          <w:rFonts w:ascii="Arial" w:hAnsi="Arial" w:cs="Arial"/>
          <w:sz w:val="22"/>
          <w:szCs w:val="22"/>
        </w:rPr>
      </w:pPr>
      <w:r w:rsidRPr="00BD44F3">
        <w:rPr>
          <w:rFonts w:ascii="Arial" w:hAnsi="Arial" w:cs="Arial"/>
          <w:sz w:val="22"/>
          <w:szCs w:val="22"/>
        </w:rPr>
        <w:t>14. člen</w:t>
      </w:r>
    </w:p>
    <w:p w14:paraId="79869C1A" w14:textId="77777777" w:rsidR="005608AE" w:rsidRPr="00BD44F3" w:rsidRDefault="005608AE" w:rsidP="00A97993">
      <w:pPr>
        <w:spacing w:line="276" w:lineRule="auto"/>
        <w:jc w:val="center"/>
        <w:rPr>
          <w:rFonts w:ascii="Arial" w:hAnsi="Arial" w:cs="Arial"/>
          <w:sz w:val="22"/>
          <w:szCs w:val="22"/>
        </w:rPr>
      </w:pPr>
      <w:r w:rsidRPr="00BD44F3">
        <w:rPr>
          <w:rFonts w:ascii="Arial" w:hAnsi="Arial" w:cs="Arial"/>
          <w:sz w:val="22"/>
          <w:szCs w:val="22"/>
        </w:rPr>
        <w:t>(ustanovitelji in izvajanje ustanoviteljskih pravic in obveznosti)</w:t>
      </w:r>
    </w:p>
    <w:p w14:paraId="3C1F9279" w14:textId="77777777" w:rsidR="005608AE" w:rsidRPr="00BD44F3" w:rsidRDefault="005608AE" w:rsidP="00A97993">
      <w:pPr>
        <w:spacing w:line="276" w:lineRule="auto"/>
        <w:ind w:left="2127"/>
        <w:rPr>
          <w:rFonts w:ascii="Arial" w:hAnsi="Arial" w:cs="Arial"/>
          <w:sz w:val="22"/>
          <w:szCs w:val="22"/>
        </w:rPr>
      </w:pPr>
    </w:p>
    <w:p w14:paraId="2242FDB5" w14:textId="5CE8F47B" w:rsidR="005608AE" w:rsidRPr="00BD44F3" w:rsidRDefault="005608AE" w:rsidP="00A97993">
      <w:pPr>
        <w:spacing w:line="276" w:lineRule="auto"/>
        <w:rPr>
          <w:rFonts w:ascii="Arial" w:hAnsi="Arial" w:cs="Arial"/>
          <w:sz w:val="22"/>
          <w:szCs w:val="22"/>
        </w:rPr>
      </w:pPr>
      <w:r w:rsidRPr="00BD44F3">
        <w:rPr>
          <w:rFonts w:ascii="Arial" w:hAnsi="Arial" w:cs="Arial"/>
          <w:sz w:val="22"/>
          <w:szCs w:val="22"/>
        </w:rPr>
        <w:t>(1) Ustanovitelji regijskega parka so Vlada Republike Slovenije (v nadaljnjem besedilu: vlada) in Občinski sveti Občin Zreče, Vitanje, Mislinje, Ribnice na Pohorju, Lovrenca na Pohorju</w:t>
      </w:r>
      <w:r w:rsidR="008A6361">
        <w:rPr>
          <w:rFonts w:ascii="Arial" w:hAnsi="Arial" w:cs="Arial"/>
          <w:sz w:val="22"/>
          <w:szCs w:val="22"/>
        </w:rPr>
        <w:t>, Ruš</w:t>
      </w:r>
      <w:r w:rsidRPr="00BD44F3">
        <w:rPr>
          <w:rFonts w:ascii="Arial" w:hAnsi="Arial" w:cs="Arial"/>
          <w:sz w:val="22"/>
          <w:szCs w:val="22"/>
        </w:rPr>
        <w:t xml:space="preserve"> in Slovenske Bistrice (v nadaljnjem besedilu: lokalne skupnosti).</w:t>
      </w:r>
    </w:p>
    <w:p w14:paraId="7F0BC2BF" w14:textId="77777777" w:rsidR="005608AE" w:rsidRPr="00BD44F3" w:rsidRDefault="005608AE" w:rsidP="00A97993">
      <w:pPr>
        <w:spacing w:line="276" w:lineRule="auto"/>
        <w:rPr>
          <w:rFonts w:ascii="Arial" w:hAnsi="Arial" w:cs="Arial"/>
          <w:sz w:val="22"/>
          <w:szCs w:val="22"/>
        </w:rPr>
      </w:pPr>
    </w:p>
    <w:p w14:paraId="013B09DC" w14:textId="77777777" w:rsidR="005608AE" w:rsidRPr="00BD44F3" w:rsidRDefault="005608AE" w:rsidP="00A97993">
      <w:pPr>
        <w:spacing w:line="276" w:lineRule="auto"/>
        <w:ind w:left="360"/>
        <w:rPr>
          <w:rFonts w:ascii="Arial" w:hAnsi="Arial" w:cs="Arial"/>
          <w:sz w:val="22"/>
          <w:szCs w:val="22"/>
        </w:rPr>
      </w:pPr>
    </w:p>
    <w:p w14:paraId="50F5E2C3" w14:textId="77777777" w:rsidR="005608AE" w:rsidRPr="00BD44F3" w:rsidRDefault="005608AE" w:rsidP="00A97993">
      <w:pPr>
        <w:spacing w:line="276" w:lineRule="auto"/>
        <w:rPr>
          <w:rFonts w:ascii="Arial" w:hAnsi="Arial" w:cs="Arial"/>
          <w:sz w:val="22"/>
          <w:szCs w:val="22"/>
        </w:rPr>
      </w:pPr>
      <w:r w:rsidRPr="00BD44F3">
        <w:rPr>
          <w:rFonts w:ascii="Arial" w:hAnsi="Arial" w:cs="Arial"/>
          <w:sz w:val="22"/>
          <w:szCs w:val="22"/>
        </w:rPr>
        <w:t>(2) Ustanovitelji izvajajo ustanoviteljske pravice in obveznosti tako, da:</w:t>
      </w:r>
    </w:p>
    <w:p w14:paraId="04092245" w14:textId="0F2EDB3D" w:rsidR="005608AE" w:rsidRPr="00BD44F3" w:rsidRDefault="005608AE" w:rsidP="00B61F6F">
      <w:pPr>
        <w:numPr>
          <w:ilvl w:val="0"/>
          <w:numId w:val="49"/>
        </w:numPr>
        <w:spacing w:line="276" w:lineRule="auto"/>
        <w:rPr>
          <w:rFonts w:ascii="Arial" w:hAnsi="Arial" w:cs="Arial"/>
          <w:sz w:val="22"/>
          <w:szCs w:val="22"/>
        </w:rPr>
      </w:pPr>
      <w:r w:rsidRPr="00BD44F3">
        <w:rPr>
          <w:rFonts w:ascii="Arial" w:hAnsi="Arial" w:cs="Arial"/>
          <w:sz w:val="22"/>
          <w:szCs w:val="22"/>
        </w:rPr>
        <w:t>soglašajo, da z regijskim parkom upravlja javni zavod, ki ga ustanovijo občine ustanoviteljice in država (v nadaljnjem besedilu: Javni zavod) s posebnim aktom, s katerim uredi statusno</w:t>
      </w:r>
      <w:r w:rsidR="00BD44F3">
        <w:rPr>
          <w:rFonts w:ascii="Arial" w:hAnsi="Arial" w:cs="Arial"/>
          <w:sz w:val="22"/>
          <w:szCs w:val="22"/>
        </w:rPr>
        <w:t xml:space="preserve"> </w:t>
      </w:r>
      <w:r w:rsidRPr="00BD44F3">
        <w:rPr>
          <w:rFonts w:ascii="Arial" w:hAnsi="Arial" w:cs="Arial"/>
          <w:sz w:val="22"/>
          <w:szCs w:val="22"/>
        </w:rPr>
        <w:t>pravna in organizacijska vprašanja v zvezi z njegovim delovanjem;</w:t>
      </w:r>
    </w:p>
    <w:p w14:paraId="6D745E52" w14:textId="6EF3436D" w:rsidR="005608AE" w:rsidRPr="00BD44F3" w:rsidRDefault="005608AE" w:rsidP="00B61F6F">
      <w:pPr>
        <w:numPr>
          <w:ilvl w:val="0"/>
          <w:numId w:val="49"/>
        </w:numPr>
        <w:spacing w:line="276" w:lineRule="auto"/>
        <w:rPr>
          <w:rFonts w:ascii="Arial" w:hAnsi="Arial" w:cs="Arial"/>
          <w:sz w:val="22"/>
          <w:szCs w:val="22"/>
        </w:rPr>
      </w:pPr>
      <w:r w:rsidRPr="00BD44F3">
        <w:rPr>
          <w:rFonts w:ascii="Arial" w:hAnsi="Arial" w:cs="Arial"/>
          <w:sz w:val="22"/>
          <w:szCs w:val="22"/>
        </w:rPr>
        <w:t xml:space="preserve">skupaj financirajo delovanje regijskega parka tako, da država financira predvsem  naloge varstva narave, občine pa naloge usmerjanja razvoja, določene na podlagi načrta upravljanja in letnega programa dela, ki je pripravljen za celotni regijski park; </w:t>
      </w:r>
    </w:p>
    <w:p w14:paraId="245364E7" w14:textId="77777777" w:rsidR="005608AE" w:rsidRPr="00BD44F3" w:rsidRDefault="005608AE" w:rsidP="00B61F6F">
      <w:pPr>
        <w:numPr>
          <w:ilvl w:val="0"/>
          <w:numId w:val="49"/>
        </w:numPr>
        <w:spacing w:line="276" w:lineRule="auto"/>
        <w:rPr>
          <w:rFonts w:ascii="Arial" w:hAnsi="Arial" w:cs="Arial"/>
          <w:sz w:val="22"/>
          <w:szCs w:val="22"/>
        </w:rPr>
      </w:pPr>
      <w:r w:rsidRPr="00BD44F3">
        <w:rPr>
          <w:rFonts w:ascii="Arial" w:hAnsi="Arial" w:cs="Arial"/>
          <w:sz w:val="22"/>
          <w:szCs w:val="22"/>
        </w:rPr>
        <w:t>občine sodelujejo pri izvajanju nadzora v regijskem parku z občinsko redarsko službo;</w:t>
      </w:r>
    </w:p>
    <w:p w14:paraId="2E52C829" w14:textId="2BA4D12C" w:rsidR="005608AE" w:rsidRPr="00BD44F3" w:rsidRDefault="005608AE" w:rsidP="00B61F6F">
      <w:pPr>
        <w:numPr>
          <w:ilvl w:val="0"/>
          <w:numId w:val="49"/>
        </w:numPr>
        <w:spacing w:line="276" w:lineRule="auto"/>
        <w:rPr>
          <w:rFonts w:ascii="Arial" w:hAnsi="Arial" w:cs="Arial"/>
          <w:sz w:val="22"/>
          <w:szCs w:val="22"/>
        </w:rPr>
      </w:pPr>
      <w:r w:rsidRPr="00BD44F3">
        <w:rPr>
          <w:rFonts w:ascii="Arial" w:hAnsi="Arial" w:cs="Arial"/>
          <w:sz w:val="22"/>
          <w:szCs w:val="22"/>
        </w:rPr>
        <w:t>načrt upravljanja regijskega parka potrdijo lokalne skupnosti na predlog sveta javnega zavoda, sprejme pa ga Vlada RS na predlog ministrstva, pristojnega za ohranjanje narave.</w:t>
      </w:r>
    </w:p>
    <w:p w14:paraId="38D5A95B" w14:textId="77777777" w:rsidR="005608AE" w:rsidRPr="00BD44F3" w:rsidRDefault="005608AE" w:rsidP="00A97993">
      <w:pPr>
        <w:spacing w:line="276" w:lineRule="auto"/>
        <w:ind w:left="720"/>
        <w:rPr>
          <w:rFonts w:ascii="Arial" w:hAnsi="Arial" w:cs="Arial"/>
          <w:sz w:val="22"/>
          <w:szCs w:val="22"/>
        </w:rPr>
      </w:pPr>
    </w:p>
    <w:p w14:paraId="77CEE770" w14:textId="77777777" w:rsidR="005608AE" w:rsidRPr="00BD44F3" w:rsidRDefault="005608AE" w:rsidP="00A97993">
      <w:pPr>
        <w:spacing w:line="276" w:lineRule="auto"/>
        <w:rPr>
          <w:rFonts w:ascii="Arial" w:hAnsi="Arial" w:cs="Arial"/>
          <w:sz w:val="22"/>
          <w:szCs w:val="22"/>
        </w:rPr>
      </w:pPr>
      <w:r w:rsidRPr="00BD44F3">
        <w:rPr>
          <w:rFonts w:ascii="Arial" w:hAnsi="Arial" w:cs="Arial"/>
          <w:sz w:val="22"/>
          <w:szCs w:val="22"/>
        </w:rPr>
        <w:t xml:space="preserve">(3) Ustanovitelji podrobneje uredijo medsebojna razmerja iz prejšnjega odstavka s pogodbo. </w:t>
      </w:r>
    </w:p>
    <w:p w14:paraId="5D6CB629" w14:textId="77777777" w:rsidR="00B94098" w:rsidRPr="00BD44F3" w:rsidRDefault="00B94098" w:rsidP="00A97993">
      <w:pPr>
        <w:spacing w:line="276" w:lineRule="auto"/>
        <w:rPr>
          <w:rFonts w:ascii="Arial" w:hAnsi="Arial" w:cs="Arial"/>
          <w:b/>
          <w:sz w:val="22"/>
          <w:szCs w:val="22"/>
        </w:rPr>
      </w:pPr>
    </w:p>
    <w:p w14:paraId="3CE02479" w14:textId="77777777" w:rsidR="00B57610" w:rsidRPr="00A97993" w:rsidRDefault="00B57610" w:rsidP="00A97993">
      <w:pPr>
        <w:spacing w:line="276" w:lineRule="auto"/>
        <w:rPr>
          <w:rFonts w:ascii="Arial" w:hAnsi="Arial" w:cs="Arial"/>
          <w:b/>
          <w:sz w:val="22"/>
          <w:szCs w:val="22"/>
        </w:rPr>
      </w:pPr>
    </w:p>
    <w:p w14:paraId="7DE3FF29" w14:textId="086DAAAE" w:rsidR="00B57610" w:rsidRPr="00A97993" w:rsidRDefault="00DD41E3" w:rsidP="00A97993">
      <w:pPr>
        <w:spacing w:line="276" w:lineRule="auto"/>
        <w:jc w:val="center"/>
        <w:rPr>
          <w:rFonts w:ascii="Arial" w:hAnsi="Arial" w:cs="Arial"/>
          <w:sz w:val="22"/>
          <w:szCs w:val="22"/>
        </w:rPr>
      </w:pPr>
      <w:r w:rsidRPr="00A97993">
        <w:rPr>
          <w:rFonts w:ascii="Arial" w:hAnsi="Arial" w:cs="Arial"/>
          <w:sz w:val="22"/>
          <w:szCs w:val="22"/>
        </w:rPr>
        <w:t>15</w:t>
      </w:r>
      <w:r w:rsidR="00B57610" w:rsidRPr="00A97993">
        <w:rPr>
          <w:rFonts w:ascii="Arial" w:hAnsi="Arial" w:cs="Arial"/>
          <w:sz w:val="22"/>
          <w:szCs w:val="22"/>
        </w:rPr>
        <w:t>. člen</w:t>
      </w:r>
    </w:p>
    <w:p w14:paraId="2EC0B37E" w14:textId="77777777"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(upravljanje)</w:t>
      </w:r>
    </w:p>
    <w:p w14:paraId="31B2BC52" w14:textId="048A9AC6" w:rsidR="00B57610" w:rsidRPr="00A97993" w:rsidRDefault="00B57610" w:rsidP="00A97993">
      <w:pPr>
        <w:spacing w:line="276" w:lineRule="auto"/>
        <w:rPr>
          <w:rFonts w:ascii="Arial" w:hAnsi="Arial" w:cs="Arial"/>
          <w:b/>
          <w:sz w:val="22"/>
          <w:szCs w:val="22"/>
        </w:rPr>
      </w:pPr>
    </w:p>
    <w:p w14:paraId="30EF5D92" w14:textId="7124E27F" w:rsidR="001F2534" w:rsidRPr="00A97993" w:rsidRDefault="009D6851" w:rsidP="00A97993">
      <w:pPr>
        <w:spacing w:line="276" w:lineRule="auto"/>
        <w:rPr>
          <w:rFonts w:ascii="Arial" w:hAnsi="Arial" w:cs="Arial"/>
          <w:sz w:val="22"/>
          <w:szCs w:val="22"/>
        </w:rPr>
      </w:pPr>
      <w:r w:rsidRPr="00A97993">
        <w:rPr>
          <w:rFonts w:ascii="Arial" w:hAnsi="Arial" w:cs="Arial"/>
          <w:sz w:val="22"/>
          <w:szCs w:val="22"/>
        </w:rPr>
        <w:t xml:space="preserve">(1) </w:t>
      </w:r>
      <w:r w:rsidR="001F2534" w:rsidRPr="00A97993">
        <w:rPr>
          <w:rFonts w:ascii="Arial" w:hAnsi="Arial" w:cs="Arial"/>
          <w:sz w:val="22"/>
          <w:szCs w:val="22"/>
        </w:rPr>
        <w:t>Upravlja</w:t>
      </w:r>
      <w:r w:rsidR="00AC05DB" w:rsidRPr="00A97993">
        <w:rPr>
          <w:rFonts w:ascii="Arial" w:hAnsi="Arial" w:cs="Arial"/>
          <w:sz w:val="22"/>
          <w:szCs w:val="22"/>
        </w:rPr>
        <w:t>vec</w:t>
      </w:r>
      <w:r w:rsidR="001F2534" w:rsidRPr="00A97993">
        <w:rPr>
          <w:rFonts w:ascii="Arial" w:hAnsi="Arial" w:cs="Arial"/>
          <w:sz w:val="22"/>
          <w:szCs w:val="22"/>
        </w:rPr>
        <w:t xml:space="preserve"> </w:t>
      </w:r>
      <w:r w:rsidR="006B46A5" w:rsidRPr="00A97993">
        <w:rPr>
          <w:rFonts w:ascii="Arial" w:hAnsi="Arial" w:cs="Arial"/>
          <w:sz w:val="22"/>
          <w:szCs w:val="22"/>
        </w:rPr>
        <w:t>regijskega</w:t>
      </w:r>
      <w:r w:rsidR="001F2534" w:rsidRPr="00A97993">
        <w:rPr>
          <w:rFonts w:ascii="Arial" w:hAnsi="Arial" w:cs="Arial"/>
          <w:sz w:val="22"/>
          <w:szCs w:val="22"/>
        </w:rPr>
        <w:t xml:space="preserve"> parka </w:t>
      </w:r>
      <w:r w:rsidR="00AC05DB" w:rsidRPr="00A97993">
        <w:rPr>
          <w:rFonts w:ascii="Arial" w:hAnsi="Arial" w:cs="Arial"/>
          <w:sz w:val="22"/>
          <w:szCs w:val="22"/>
        </w:rPr>
        <w:t>je j</w:t>
      </w:r>
      <w:r w:rsidR="00D5740D" w:rsidRPr="00A97993">
        <w:rPr>
          <w:rFonts w:ascii="Arial" w:hAnsi="Arial" w:cs="Arial"/>
          <w:sz w:val="22"/>
          <w:szCs w:val="22"/>
        </w:rPr>
        <w:t>avn</w:t>
      </w:r>
      <w:r w:rsidR="00AC05DB" w:rsidRPr="00A97993">
        <w:rPr>
          <w:rFonts w:ascii="Arial" w:hAnsi="Arial" w:cs="Arial"/>
          <w:sz w:val="22"/>
          <w:szCs w:val="22"/>
        </w:rPr>
        <w:t>i</w:t>
      </w:r>
      <w:r w:rsidR="00D5740D" w:rsidRPr="00A97993">
        <w:rPr>
          <w:rFonts w:ascii="Arial" w:hAnsi="Arial" w:cs="Arial"/>
          <w:sz w:val="22"/>
          <w:szCs w:val="22"/>
        </w:rPr>
        <w:t xml:space="preserve"> zavod</w:t>
      </w:r>
      <w:r w:rsidR="005608AE" w:rsidRPr="00A97993">
        <w:rPr>
          <w:rFonts w:ascii="Arial" w:hAnsi="Arial" w:cs="Arial"/>
          <w:sz w:val="22"/>
          <w:szCs w:val="22"/>
        </w:rPr>
        <w:t>.</w:t>
      </w:r>
      <w:r w:rsidR="001F2534" w:rsidRPr="00A97993">
        <w:rPr>
          <w:rFonts w:ascii="Arial" w:hAnsi="Arial" w:cs="Arial"/>
          <w:sz w:val="22"/>
          <w:szCs w:val="22"/>
        </w:rPr>
        <w:t xml:space="preserve"> </w:t>
      </w:r>
      <w:r w:rsidR="00AC05DB" w:rsidRPr="00A97993">
        <w:rPr>
          <w:rFonts w:ascii="Arial" w:hAnsi="Arial" w:cs="Arial"/>
          <w:sz w:val="22"/>
          <w:szCs w:val="22"/>
        </w:rPr>
        <w:t>Javni zavod vključuje v upravljanje regijskega parka lokalne skupnosti, prebivalce regijskega parka, lastnike zemljišč v regijskem parku in zainteresirano javnost.</w:t>
      </w:r>
    </w:p>
    <w:p w14:paraId="1B57C4BC" w14:textId="77777777" w:rsidR="00AC05DB" w:rsidRPr="00A97993" w:rsidRDefault="00AC05DB" w:rsidP="00A97993">
      <w:pPr>
        <w:spacing w:line="276" w:lineRule="auto"/>
        <w:rPr>
          <w:rFonts w:ascii="Arial" w:hAnsi="Arial" w:cs="Arial"/>
          <w:sz w:val="22"/>
          <w:szCs w:val="22"/>
        </w:rPr>
      </w:pPr>
    </w:p>
    <w:p w14:paraId="09FF6180" w14:textId="21A0266B" w:rsidR="00AC05DB" w:rsidRPr="00A97993" w:rsidRDefault="00500984" w:rsidP="00A97993">
      <w:pPr>
        <w:spacing w:line="276" w:lineRule="auto"/>
        <w:rPr>
          <w:rFonts w:ascii="Arial" w:hAnsi="Arial" w:cs="Arial"/>
          <w:sz w:val="22"/>
          <w:szCs w:val="22"/>
        </w:rPr>
      </w:pPr>
      <w:r w:rsidRPr="00A97993">
        <w:rPr>
          <w:rFonts w:ascii="Arial" w:hAnsi="Arial" w:cs="Arial"/>
          <w:sz w:val="22"/>
          <w:szCs w:val="22"/>
        </w:rPr>
        <w:t>(2) Ustanovitelj javnega zavod</w:t>
      </w:r>
      <w:r w:rsidR="00AC05DB" w:rsidRPr="00A97993">
        <w:rPr>
          <w:rFonts w:ascii="Arial" w:hAnsi="Arial" w:cs="Arial"/>
          <w:sz w:val="22"/>
          <w:szCs w:val="22"/>
        </w:rPr>
        <w:t>a je Republika Slovenija</w:t>
      </w:r>
      <w:r w:rsidRPr="00A97993">
        <w:rPr>
          <w:rFonts w:ascii="Arial" w:hAnsi="Arial" w:cs="Arial"/>
          <w:sz w:val="22"/>
          <w:szCs w:val="22"/>
        </w:rPr>
        <w:t xml:space="preserve"> in lokalne skupnosti</w:t>
      </w:r>
      <w:r w:rsidR="00AC05DB" w:rsidRPr="00A97993">
        <w:rPr>
          <w:rFonts w:ascii="Arial" w:hAnsi="Arial" w:cs="Arial"/>
          <w:sz w:val="22"/>
          <w:szCs w:val="22"/>
        </w:rPr>
        <w:t>.</w:t>
      </w:r>
    </w:p>
    <w:p w14:paraId="69E58453" w14:textId="77777777" w:rsidR="009D6851" w:rsidRPr="00A97993" w:rsidRDefault="009D6851" w:rsidP="00A97993">
      <w:pPr>
        <w:spacing w:line="276" w:lineRule="auto"/>
        <w:rPr>
          <w:rFonts w:ascii="Arial" w:hAnsi="Arial" w:cs="Arial"/>
          <w:sz w:val="22"/>
          <w:szCs w:val="22"/>
        </w:rPr>
      </w:pPr>
    </w:p>
    <w:p w14:paraId="25125FA3" w14:textId="63B7DAAE"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w:t>
      </w:r>
      <w:r w:rsidR="00E849FA" w:rsidRPr="00A97993">
        <w:rPr>
          <w:rFonts w:ascii="Arial" w:hAnsi="Arial" w:cs="Arial"/>
          <w:sz w:val="22"/>
          <w:szCs w:val="22"/>
        </w:rPr>
        <w:t>3</w:t>
      </w:r>
      <w:r w:rsidRPr="00A97993">
        <w:rPr>
          <w:rFonts w:ascii="Arial" w:hAnsi="Arial" w:cs="Arial"/>
          <w:sz w:val="22"/>
          <w:szCs w:val="22"/>
        </w:rPr>
        <w:t xml:space="preserve">) </w:t>
      </w:r>
      <w:r w:rsidR="001E471C" w:rsidRPr="00A97993">
        <w:rPr>
          <w:rFonts w:ascii="Arial" w:hAnsi="Arial" w:cs="Arial"/>
          <w:sz w:val="22"/>
          <w:szCs w:val="22"/>
        </w:rPr>
        <w:t>Upravlja</w:t>
      </w:r>
      <w:r w:rsidR="00AC05DB" w:rsidRPr="00A97993">
        <w:rPr>
          <w:rFonts w:ascii="Arial" w:hAnsi="Arial" w:cs="Arial"/>
          <w:sz w:val="22"/>
          <w:szCs w:val="22"/>
        </w:rPr>
        <w:t>v</w:t>
      </w:r>
      <w:r w:rsidR="001E471C" w:rsidRPr="00A97993">
        <w:rPr>
          <w:rFonts w:ascii="Arial" w:hAnsi="Arial" w:cs="Arial"/>
          <w:sz w:val="22"/>
          <w:szCs w:val="22"/>
        </w:rPr>
        <w:t>ec parka</w:t>
      </w:r>
      <w:r w:rsidRPr="00A97993">
        <w:rPr>
          <w:rFonts w:ascii="Arial" w:hAnsi="Arial" w:cs="Arial"/>
          <w:sz w:val="22"/>
          <w:szCs w:val="22"/>
        </w:rPr>
        <w:t xml:space="preserve"> v okviru javne službe ohranjanja narave opravlja varstvene, strokovne, nadzorne in upravljavske </w:t>
      </w:r>
      <w:r w:rsidR="00E849FA" w:rsidRPr="00A97993">
        <w:rPr>
          <w:rFonts w:ascii="Arial" w:hAnsi="Arial" w:cs="Arial"/>
          <w:sz w:val="22"/>
          <w:szCs w:val="22"/>
        </w:rPr>
        <w:t xml:space="preserve">ter izobraževalne </w:t>
      </w:r>
      <w:r w:rsidRPr="00A97993">
        <w:rPr>
          <w:rFonts w:ascii="Arial" w:hAnsi="Arial" w:cs="Arial"/>
          <w:sz w:val="22"/>
          <w:szCs w:val="22"/>
        </w:rPr>
        <w:t xml:space="preserve">naloge na območju </w:t>
      </w:r>
      <w:r w:rsidR="006B46A5" w:rsidRPr="00A97993">
        <w:rPr>
          <w:rFonts w:ascii="Arial" w:hAnsi="Arial" w:cs="Arial"/>
          <w:sz w:val="22"/>
          <w:szCs w:val="22"/>
        </w:rPr>
        <w:t>regijskega</w:t>
      </w:r>
      <w:r w:rsidRPr="00A97993">
        <w:rPr>
          <w:rFonts w:ascii="Arial" w:hAnsi="Arial" w:cs="Arial"/>
          <w:sz w:val="22"/>
          <w:szCs w:val="22"/>
        </w:rPr>
        <w:t xml:space="preserve"> parka.</w:t>
      </w:r>
    </w:p>
    <w:p w14:paraId="6145531B" w14:textId="77777777" w:rsidR="00EB42F9" w:rsidRDefault="00EB42F9" w:rsidP="00A97993">
      <w:pPr>
        <w:spacing w:line="276" w:lineRule="auto"/>
        <w:rPr>
          <w:rFonts w:ascii="Arial" w:hAnsi="Arial" w:cs="Arial"/>
          <w:sz w:val="22"/>
          <w:szCs w:val="22"/>
        </w:rPr>
      </w:pPr>
    </w:p>
    <w:p w14:paraId="4CEBB0E1" w14:textId="29C6F51E" w:rsidR="00B57610" w:rsidRPr="00A97993" w:rsidRDefault="00EB42F9" w:rsidP="00A97993">
      <w:pPr>
        <w:spacing w:line="276" w:lineRule="auto"/>
        <w:rPr>
          <w:rFonts w:ascii="Arial" w:hAnsi="Arial" w:cs="Arial"/>
          <w:sz w:val="22"/>
          <w:szCs w:val="22"/>
        </w:rPr>
      </w:pPr>
      <w:r>
        <w:rPr>
          <w:rFonts w:ascii="Arial" w:hAnsi="Arial" w:cs="Arial"/>
          <w:sz w:val="22"/>
          <w:szCs w:val="22"/>
        </w:rPr>
        <w:t xml:space="preserve">(4) Za </w:t>
      </w:r>
      <w:r w:rsidR="0075695E">
        <w:rPr>
          <w:rFonts w:ascii="Arial" w:hAnsi="Arial" w:cs="Arial"/>
          <w:sz w:val="22"/>
          <w:szCs w:val="22"/>
        </w:rPr>
        <w:t xml:space="preserve">izvajanje </w:t>
      </w:r>
      <w:r>
        <w:rPr>
          <w:rFonts w:ascii="Arial" w:hAnsi="Arial" w:cs="Arial"/>
          <w:sz w:val="22"/>
          <w:szCs w:val="22"/>
        </w:rPr>
        <w:t>posamičn</w:t>
      </w:r>
      <w:r w:rsidR="0075695E">
        <w:rPr>
          <w:rFonts w:ascii="Arial" w:hAnsi="Arial" w:cs="Arial"/>
          <w:sz w:val="22"/>
          <w:szCs w:val="22"/>
        </w:rPr>
        <w:t>ih</w:t>
      </w:r>
      <w:r>
        <w:rPr>
          <w:rFonts w:ascii="Arial" w:hAnsi="Arial" w:cs="Arial"/>
          <w:sz w:val="22"/>
          <w:szCs w:val="22"/>
        </w:rPr>
        <w:t xml:space="preserve"> nalog lahko upravljavec regijskega parka </w:t>
      </w:r>
      <w:r w:rsidR="008E178F">
        <w:rPr>
          <w:rFonts w:ascii="Arial" w:hAnsi="Arial" w:cs="Arial"/>
          <w:sz w:val="22"/>
          <w:szCs w:val="22"/>
        </w:rPr>
        <w:t>sklene</w:t>
      </w:r>
      <w:r w:rsidRPr="00EB42F9">
        <w:rPr>
          <w:rFonts w:ascii="Arial" w:hAnsi="Arial" w:cs="Arial"/>
          <w:sz w:val="22"/>
          <w:szCs w:val="22"/>
        </w:rPr>
        <w:t xml:space="preserve"> pogodbe o varstvu </w:t>
      </w:r>
      <w:r w:rsidR="008E178F">
        <w:rPr>
          <w:rFonts w:ascii="Arial" w:hAnsi="Arial" w:cs="Arial"/>
          <w:sz w:val="22"/>
          <w:szCs w:val="22"/>
        </w:rPr>
        <w:t xml:space="preserve">oziroma skrbništvu </w:t>
      </w:r>
      <w:r w:rsidRPr="00EB42F9">
        <w:rPr>
          <w:rFonts w:ascii="Arial" w:hAnsi="Arial" w:cs="Arial"/>
          <w:sz w:val="22"/>
          <w:szCs w:val="22"/>
        </w:rPr>
        <w:t>naravnih vrednot</w:t>
      </w:r>
      <w:r w:rsidR="008E178F">
        <w:rPr>
          <w:rFonts w:ascii="Arial" w:hAnsi="Arial" w:cs="Arial"/>
          <w:sz w:val="22"/>
          <w:szCs w:val="22"/>
        </w:rPr>
        <w:t>.</w:t>
      </w:r>
    </w:p>
    <w:p w14:paraId="65F5B2C4" w14:textId="77777777" w:rsidR="005608AE" w:rsidRPr="00A97993" w:rsidRDefault="005608AE" w:rsidP="00A97993">
      <w:pPr>
        <w:spacing w:line="276" w:lineRule="auto"/>
        <w:rPr>
          <w:rFonts w:ascii="Arial" w:hAnsi="Arial" w:cs="Arial"/>
          <w:sz w:val="22"/>
          <w:szCs w:val="22"/>
        </w:rPr>
      </w:pPr>
    </w:p>
    <w:p w14:paraId="4EDE0BF0" w14:textId="72398BC2" w:rsidR="00D43021" w:rsidRPr="00A97993" w:rsidRDefault="00DD41E3" w:rsidP="00A97993">
      <w:pPr>
        <w:spacing w:line="276" w:lineRule="auto"/>
        <w:jc w:val="center"/>
        <w:rPr>
          <w:rFonts w:ascii="Arial" w:hAnsi="Arial" w:cs="Arial"/>
          <w:bCs/>
          <w:color w:val="333333"/>
          <w:sz w:val="22"/>
          <w:szCs w:val="22"/>
          <w:lang w:eastAsia="sl-SI"/>
        </w:rPr>
      </w:pPr>
      <w:r w:rsidRPr="00A97993">
        <w:rPr>
          <w:rFonts w:ascii="Arial" w:hAnsi="Arial" w:cs="Arial"/>
          <w:bCs/>
          <w:color w:val="333333"/>
          <w:sz w:val="22"/>
          <w:szCs w:val="22"/>
          <w:lang w:eastAsia="sl-SI"/>
        </w:rPr>
        <w:t>16</w:t>
      </w:r>
      <w:r w:rsidR="00D43021" w:rsidRPr="00A97993">
        <w:rPr>
          <w:rFonts w:ascii="Arial" w:hAnsi="Arial" w:cs="Arial"/>
          <w:bCs/>
          <w:color w:val="333333"/>
          <w:sz w:val="22"/>
          <w:szCs w:val="22"/>
          <w:lang w:eastAsia="sl-SI"/>
        </w:rPr>
        <w:t>. člen</w:t>
      </w:r>
    </w:p>
    <w:p w14:paraId="377CC935" w14:textId="77777777" w:rsidR="00D43021" w:rsidRPr="00A97993" w:rsidRDefault="00D43021" w:rsidP="00A97993">
      <w:pPr>
        <w:spacing w:after="210" w:line="276" w:lineRule="auto"/>
        <w:jc w:val="center"/>
        <w:rPr>
          <w:rFonts w:ascii="Arial" w:hAnsi="Arial" w:cs="Arial"/>
          <w:bCs/>
          <w:color w:val="333333"/>
          <w:sz w:val="22"/>
          <w:szCs w:val="22"/>
          <w:lang w:eastAsia="sl-SI"/>
        </w:rPr>
      </w:pPr>
      <w:r w:rsidRPr="00A97993">
        <w:rPr>
          <w:rFonts w:ascii="Arial" w:hAnsi="Arial" w:cs="Arial"/>
          <w:bCs/>
          <w:color w:val="333333"/>
          <w:sz w:val="22"/>
          <w:szCs w:val="22"/>
          <w:lang w:eastAsia="sl-SI"/>
        </w:rPr>
        <w:t>(organi javnega zavoda)</w:t>
      </w:r>
    </w:p>
    <w:p w14:paraId="493FD9FC" w14:textId="77777777" w:rsidR="00D43021" w:rsidRPr="00A97993" w:rsidRDefault="00D43021" w:rsidP="00A97993">
      <w:pPr>
        <w:spacing w:line="276" w:lineRule="auto"/>
        <w:ind w:firstLine="240"/>
        <w:rPr>
          <w:rFonts w:ascii="Arial" w:hAnsi="Arial" w:cs="Arial"/>
          <w:color w:val="333333"/>
          <w:sz w:val="22"/>
          <w:szCs w:val="22"/>
          <w:lang w:eastAsia="sl-SI"/>
        </w:rPr>
      </w:pPr>
      <w:r w:rsidRPr="00A97993">
        <w:rPr>
          <w:rFonts w:ascii="Arial" w:hAnsi="Arial" w:cs="Arial"/>
          <w:color w:val="333333"/>
          <w:sz w:val="22"/>
          <w:szCs w:val="22"/>
          <w:lang w:eastAsia="sl-SI"/>
        </w:rPr>
        <w:t xml:space="preserve">(1) Javni zavod ima naslednje organe: </w:t>
      </w:r>
    </w:p>
    <w:p w14:paraId="319A6952" w14:textId="77777777" w:rsidR="00D43021" w:rsidRPr="00A97993" w:rsidRDefault="00D43021" w:rsidP="00A97993">
      <w:pPr>
        <w:spacing w:line="276" w:lineRule="auto"/>
        <w:ind w:firstLine="240"/>
        <w:rPr>
          <w:rFonts w:ascii="Arial" w:hAnsi="Arial" w:cs="Arial"/>
          <w:color w:val="333333"/>
          <w:sz w:val="22"/>
          <w:szCs w:val="22"/>
          <w:lang w:eastAsia="sl-SI"/>
        </w:rPr>
      </w:pPr>
      <w:r w:rsidRPr="00A97993">
        <w:rPr>
          <w:rFonts w:ascii="Arial" w:hAnsi="Arial" w:cs="Arial"/>
          <w:color w:val="333333"/>
          <w:sz w:val="22"/>
          <w:szCs w:val="22"/>
          <w:lang w:eastAsia="sl-SI"/>
        </w:rPr>
        <w:t xml:space="preserve">- svet zavoda, </w:t>
      </w:r>
    </w:p>
    <w:p w14:paraId="0BC7414A" w14:textId="77777777" w:rsidR="00D43021" w:rsidRPr="00A97993" w:rsidRDefault="00D43021" w:rsidP="00A97993">
      <w:pPr>
        <w:spacing w:line="276" w:lineRule="auto"/>
        <w:ind w:firstLine="240"/>
        <w:rPr>
          <w:rFonts w:ascii="Arial" w:hAnsi="Arial" w:cs="Arial"/>
          <w:color w:val="333333"/>
          <w:sz w:val="22"/>
          <w:szCs w:val="22"/>
          <w:lang w:eastAsia="sl-SI"/>
        </w:rPr>
      </w:pPr>
      <w:r w:rsidRPr="00A97993">
        <w:rPr>
          <w:rFonts w:ascii="Arial" w:hAnsi="Arial" w:cs="Arial"/>
          <w:color w:val="333333"/>
          <w:sz w:val="22"/>
          <w:szCs w:val="22"/>
          <w:lang w:eastAsia="sl-SI"/>
        </w:rPr>
        <w:t xml:space="preserve">- strokovni svet in </w:t>
      </w:r>
    </w:p>
    <w:p w14:paraId="762066D5" w14:textId="77777777" w:rsidR="00D43021" w:rsidRPr="00A97993" w:rsidRDefault="00D43021" w:rsidP="00A97993">
      <w:pPr>
        <w:spacing w:line="276" w:lineRule="auto"/>
        <w:ind w:firstLine="240"/>
        <w:rPr>
          <w:rFonts w:ascii="Arial" w:hAnsi="Arial" w:cs="Arial"/>
          <w:color w:val="333333"/>
          <w:sz w:val="22"/>
          <w:szCs w:val="22"/>
          <w:lang w:eastAsia="sl-SI"/>
        </w:rPr>
      </w:pPr>
      <w:r w:rsidRPr="00A97993">
        <w:rPr>
          <w:rFonts w:ascii="Arial" w:hAnsi="Arial" w:cs="Arial"/>
          <w:color w:val="333333"/>
          <w:sz w:val="22"/>
          <w:szCs w:val="22"/>
          <w:lang w:eastAsia="sl-SI"/>
        </w:rPr>
        <w:t xml:space="preserve">- direktorja. </w:t>
      </w:r>
    </w:p>
    <w:p w14:paraId="4C963721" w14:textId="77777777" w:rsidR="00D43021" w:rsidRPr="00A97993" w:rsidRDefault="00D43021" w:rsidP="00BD44F3">
      <w:pPr>
        <w:spacing w:after="210" w:line="276" w:lineRule="auto"/>
        <w:rPr>
          <w:rFonts w:ascii="Arial" w:hAnsi="Arial" w:cs="Arial"/>
          <w:color w:val="333333"/>
          <w:sz w:val="22"/>
          <w:szCs w:val="22"/>
          <w:lang w:eastAsia="sl-SI"/>
        </w:rPr>
      </w:pPr>
    </w:p>
    <w:p w14:paraId="5415E700" w14:textId="3D78565E" w:rsidR="00D43021" w:rsidRPr="00A97993" w:rsidRDefault="00D43021" w:rsidP="00A97993">
      <w:pPr>
        <w:spacing w:after="210" w:line="276" w:lineRule="auto"/>
        <w:ind w:firstLine="240"/>
        <w:rPr>
          <w:rFonts w:ascii="Arial" w:hAnsi="Arial" w:cs="Arial"/>
          <w:color w:val="333333"/>
          <w:sz w:val="22"/>
          <w:szCs w:val="22"/>
          <w:lang w:eastAsia="sl-SI"/>
        </w:rPr>
      </w:pPr>
      <w:r w:rsidRPr="00A97993">
        <w:rPr>
          <w:rFonts w:ascii="Arial" w:hAnsi="Arial" w:cs="Arial"/>
          <w:color w:val="333333"/>
          <w:sz w:val="22"/>
          <w:szCs w:val="22"/>
          <w:lang w:eastAsia="sl-SI"/>
        </w:rPr>
        <w:t>(2) Sestavo sveta zavoda in strokovnega sveta, način imenovanja njegovih članov in postopek imenovanja direktorja določa akt o ustanovitvi javnega zavoda.</w:t>
      </w:r>
    </w:p>
    <w:p w14:paraId="67232C1E" w14:textId="77777777" w:rsidR="00D43021" w:rsidRPr="00A97993" w:rsidRDefault="00D43021" w:rsidP="00A97993">
      <w:pPr>
        <w:spacing w:line="276" w:lineRule="auto"/>
        <w:rPr>
          <w:rFonts w:ascii="Arial" w:hAnsi="Arial" w:cs="Arial"/>
          <w:sz w:val="22"/>
          <w:szCs w:val="22"/>
        </w:rPr>
      </w:pPr>
    </w:p>
    <w:p w14:paraId="19298C9B" w14:textId="74621F38" w:rsidR="00B57610" w:rsidRPr="00A97993" w:rsidRDefault="00DD41E3" w:rsidP="00A97993">
      <w:pPr>
        <w:spacing w:line="276" w:lineRule="auto"/>
        <w:jc w:val="center"/>
        <w:rPr>
          <w:rFonts w:ascii="Arial" w:hAnsi="Arial" w:cs="Arial"/>
          <w:sz w:val="22"/>
          <w:szCs w:val="22"/>
        </w:rPr>
      </w:pPr>
      <w:r w:rsidRPr="00A97993">
        <w:rPr>
          <w:rFonts w:ascii="Arial" w:hAnsi="Arial" w:cs="Arial"/>
          <w:sz w:val="22"/>
          <w:szCs w:val="22"/>
        </w:rPr>
        <w:t>17</w:t>
      </w:r>
      <w:r w:rsidR="00B57610" w:rsidRPr="00A97993">
        <w:rPr>
          <w:rFonts w:ascii="Arial" w:hAnsi="Arial" w:cs="Arial"/>
          <w:sz w:val="22"/>
          <w:szCs w:val="22"/>
        </w:rPr>
        <w:t>. člen</w:t>
      </w:r>
    </w:p>
    <w:p w14:paraId="6A03D9BE" w14:textId="77777777"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(naloge upravljavca parka)</w:t>
      </w:r>
    </w:p>
    <w:p w14:paraId="30C53A25" w14:textId="77777777" w:rsidR="00B57610" w:rsidRPr="00A97993" w:rsidRDefault="00B57610" w:rsidP="00A97993">
      <w:pPr>
        <w:spacing w:line="276" w:lineRule="auto"/>
        <w:rPr>
          <w:rFonts w:ascii="Arial" w:hAnsi="Arial" w:cs="Arial"/>
          <w:b/>
          <w:sz w:val="22"/>
          <w:szCs w:val="22"/>
        </w:rPr>
      </w:pPr>
    </w:p>
    <w:p w14:paraId="19547B67" w14:textId="77777777"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(1) Upravljavec parka opravlja v okviru javne službe ohranjanja narave naslednje naloge:</w:t>
      </w:r>
    </w:p>
    <w:p w14:paraId="590EEFB7" w14:textId="77777777" w:rsidR="00B57610" w:rsidRPr="00A97993" w:rsidRDefault="00B57610" w:rsidP="00A97993">
      <w:pPr>
        <w:pStyle w:val="Alinea"/>
        <w:numPr>
          <w:ilvl w:val="0"/>
          <w:numId w:val="29"/>
        </w:numPr>
        <w:spacing w:line="276" w:lineRule="auto"/>
        <w:rPr>
          <w:rFonts w:ascii="Arial" w:hAnsi="Arial" w:cs="Arial"/>
          <w:sz w:val="22"/>
          <w:szCs w:val="22"/>
        </w:rPr>
      </w:pPr>
      <w:r w:rsidRPr="00A97993">
        <w:rPr>
          <w:rFonts w:ascii="Arial" w:hAnsi="Arial" w:cs="Arial"/>
          <w:sz w:val="22"/>
          <w:szCs w:val="22"/>
        </w:rPr>
        <w:t xml:space="preserve">pripravlja predlog načrta upravljanja </w:t>
      </w:r>
      <w:r w:rsidR="006B46A5" w:rsidRPr="00A97993">
        <w:rPr>
          <w:rFonts w:ascii="Arial" w:hAnsi="Arial" w:cs="Arial"/>
          <w:sz w:val="22"/>
          <w:szCs w:val="22"/>
        </w:rPr>
        <w:t>regijskega</w:t>
      </w:r>
      <w:r w:rsidRPr="00A97993">
        <w:rPr>
          <w:rFonts w:ascii="Arial" w:hAnsi="Arial" w:cs="Arial"/>
          <w:sz w:val="22"/>
          <w:szCs w:val="22"/>
        </w:rPr>
        <w:t xml:space="preserve"> parka;</w:t>
      </w:r>
    </w:p>
    <w:p w14:paraId="2D0F1C65" w14:textId="79109DC0" w:rsidR="00B57610" w:rsidRPr="00A97993" w:rsidRDefault="00B57610" w:rsidP="00A97993">
      <w:pPr>
        <w:numPr>
          <w:ilvl w:val="0"/>
          <w:numId w:val="29"/>
        </w:numPr>
        <w:spacing w:line="276" w:lineRule="auto"/>
        <w:rPr>
          <w:rFonts w:ascii="Arial" w:hAnsi="Arial" w:cs="Arial"/>
          <w:sz w:val="22"/>
          <w:szCs w:val="22"/>
          <w:lang w:eastAsia="sl-SI"/>
        </w:rPr>
      </w:pPr>
      <w:r w:rsidRPr="00A97993">
        <w:rPr>
          <w:rFonts w:ascii="Arial" w:hAnsi="Arial" w:cs="Arial"/>
          <w:sz w:val="22"/>
          <w:szCs w:val="22"/>
        </w:rPr>
        <w:t xml:space="preserve">pripravlja programe dela </w:t>
      </w:r>
      <w:r w:rsidR="006B46A5" w:rsidRPr="00A97993">
        <w:rPr>
          <w:rFonts w:ascii="Arial" w:hAnsi="Arial" w:cs="Arial"/>
          <w:sz w:val="22"/>
          <w:szCs w:val="22"/>
        </w:rPr>
        <w:t>regijskega</w:t>
      </w:r>
      <w:r w:rsidRPr="00A97993">
        <w:rPr>
          <w:rFonts w:ascii="Arial" w:hAnsi="Arial" w:cs="Arial"/>
          <w:sz w:val="22"/>
          <w:szCs w:val="22"/>
        </w:rPr>
        <w:t xml:space="preserve"> parka na podlagi načrta upravljanja in opravlja oziroma skrbi za izvajanje </w:t>
      </w:r>
      <w:r w:rsidR="007E6E0D" w:rsidRPr="00A97993">
        <w:rPr>
          <w:rFonts w:ascii="Arial" w:hAnsi="Arial" w:cs="Arial"/>
          <w:sz w:val="22"/>
          <w:szCs w:val="22"/>
        </w:rPr>
        <w:t xml:space="preserve">v njem določenih </w:t>
      </w:r>
      <w:r w:rsidRPr="00A97993">
        <w:rPr>
          <w:rFonts w:ascii="Arial" w:hAnsi="Arial" w:cs="Arial"/>
          <w:sz w:val="22"/>
          <w:szCs w:val="22"/>
        </w:rPr>
        <w:t>nalog in ukrepov varstva narave;</w:t>
      </w:r>
    </w:p>
    <w:p w14:paraId="37C10B29" w14:textId="77777777" w:rsidR="00B57610" w:rsidRPr="00A97993" w:rsidRDefault="00B57610" w:rsidP="00A97993">
      <w:pPr>
        <w:pStyle w:val="Alinea"/>
        <w:numPr>
          <w:ilvl w:val="0"/>
          <w:numId w:val="29"/>
        </w:numPr>
        <w:spacing w:line="276" w:lineRule="auto"/>
        <w:jc w:val="left"/>
        <w:rPr>
          <w:rFonts w:ascii="Arial" w:hAnsi="Arial" w:cs="Arial"/>
          <w:sz w:val="22"/>
          <w:szCs w:val="22"/>
        </w:rPr>
      </w:pPr>
      <w:r w:rsidRPr="00A97993">
        <w:rPr>
          <w:rFonts w:ascii="Arial" w:hAnsi="Arial" w:cs="Arial"/>
          <w:sz w:val="22"/>
          <w:szCs w:val="22"/>
        </w:rPr>
        <w:t xml:space="preserve">spremlja in analizira stanje narave in naravnih vrednot v </w:t>
      </w:r>
      <w:r w:rsidR="00D00539" w:rsidRPr="00A97993">
        <w:rPr>
          <w:rFonts w:ascii="Arial" w:hAnsi="Arial" w:cs="Arial"/>
          <w:sz w:val="22"/>
          <w:szCs w:val="22"/>
        </w:rPr>
        <w:t>regijskem</w:t>
      </w:r>
      <w:r w:rsidRPr="00A97993">
        <w:rPr>
          <w:rFonts w:ascii="Arial" w:hAnsi="Arial" w:cs="Arial"/>
          <w:sz w:val="22"/>
          <w:szCs w:val="22"/>
        </w:rPr>
        <w:t xml:space="preserve"> parku in pripravlja poročila o stanju v </w:t>
      </w:r>
      <w:r w:rsidR="00D00539" w:rsidRPr="00A97993">
        <w:rPr>
          <w:rFonts w:ascii="Arial" w:hAnsi="Arial" w:cs="Arial"/>
          <w:sz w:val="22"/>
          <w:szCs w:val="22"/>
        </w:rPr>
        <w:t>regijskem</w:t>
      </w:r>
      <w:r w:rsidRPr="00A97993">
        <w:rPr>
          <w:rFonts w:ascii="Arial" w:hAnsi="Arial" w:cs="Arial"/>
          <w:sz w:val="22"/>
          <w:szCs w:val="22"/>
        </w:rPr>
        <w:t xml:space="preserve"> parku;</w:t>
      </w:r>
    </w:p>
    <w:p w14:paraId="03D5EDC7" w14:textId="77777777" w:rsidR="00B57610" w:rsidRPr="00A97993" w:rsidRDefault="00B57610" w:rsidP="00A97993">
      <w:pPr>
        <w:numPr>
          <w:ilvl w:val="0"/>
          <w:numId w:val="29"/>
        </w:numPr>
        <w:spacing w:line="276" w:lineRule="auto"/>
        <w:rPr>
          <w:rFonts w:ascii="Arial" w:hAnsi="Arial" w:cs="Arial"/>
          <w:sz w:val="22"/>
          <w:szCs w:val="22"/>
          <w:lang w:eastAsia="sl-SI"/>
        </w:rPr>
      </w:pPr>
      <w:r w:rsidRPr="00A97993">
        <w:rPr>
          <w:rFonts w:ascii="Arial" w:hAnsi="Arial" w:cs="Arial"/>
          <w:sz w:val="22"/>
          <w:szCs w:val="22"/>
        </w:rPr>
        <w:t>skrbi za izvajanje varstvenih režimov in razvojnih usmeritev;</w:t>
      </w:r>
    </w:p>
    <w:p w14:paraId="0FDA76C6" w14:textId="77777777" w:rsidR="00B57610" w:rsidRPr="00A97993" w:rsidRDefault="00B57610" w:rsidP="00A97993">
      <w:pPr>
        <w:numPr>
          <w:ilvl w:val="0"/>
          <w:numId w:val="29"/>
        </w:numPr>
        <w:spacing w:line="276" w:lineRule="auto"/>
        <w:rPr>
          <w:rFonts w:ascii="Arial" w:hAnsi="Arial" w:cs="Arial"/>
          <w:sz w:val="22"/>
          <w:szCs w:val="22"/>
          <w:lang w:eastAsia="sl-SI"/>
        </w:rPr>
      </w:pPr>
      <w:r w:rsidRPr="00A97993">
        <w:rPr>
          <w:rFonts w:ascii="Arial" w:hAnsi="Arial" w:cs="Arial"/>
          <w:sz w:val="22"/>
          <w:szCs w:val="22"/>
          <w:lang w:eastAsia="sl-SI"/>
        </w:rPr>
        <w:t xml:space="preserve">izvaja ukrepe varstva v </w:t>
      </w:r>
      <w:r w:rsidR="00D00539" w:rsidRPr="00A97993">
        <w:rPr>
          <w:rFonts w:ascii="Arial" w:hAnsi="Arial" w:cs="Arial"/>
          <w:sz w:val="22"/>
          <w:szCs w:val="22"/>
          <w:lang w:eastAsia="sl-SI"/>
        </w:rPr>
        <w:t>regijskem</w:t>
      </w:r>
      <w:r w:rsidRPr="00A97993">
        <w:rPr>
          <w:rFonts w:ascii="Arial" w:hAnsi="Arial" w:cs="Arial"/>
          <w:sz w:val="22"/>
          <w:szCs w:val="22"/>
          <w:lang w:eastAsia="sl-SI"/>
        </w:rPr>
        <w:t xml:space="preserve"> parku skupaj z ukrepi pogodbenega varstva in skrbništva v skladu s predpisi, ki urejajo ohranjanje narave;</w:t>
      </w:r>
    </w:p>
    <w:p w14:paraId="4B0B5515" w14:textId="1A10786C" w:rsidR="00B57610" w:rsidRPr="00A97993" w:rsidRDefault="00B57610" w:rsidP="00A97993">
      <w:pPr>
        <w:numPr>
          <w:ilvl w:val="0"/>
          <w:numId w:val="29"/>
        </w:numPr>
        <w:spacing w:line="276" w:lineRule="auto"/>
        <w:rPr>
          <w:rFonts w:ascii="Arial" w:hAnsi="Arial" w:cs="Arial"/>
          <w:sz w:val="22"/>
          <w:szCs w:val="22"/>
          <w:lang w:eastAsia="sl-SI"/>
        </w:rPr>
      </w:pPr>
      <w:r w:rsidRPr="00A97993">
        <w:rPr>
          <w:rFonts w:ascii="Arial" w:hAnsi="Arial" w:cs="Arial"/>
          <w:sz w:val="22"/>
          <w:szCs w:val="22"/>
          <w:lang w:eastAsia="sl-SI"/>
        </w:rPr>
        <w:t xml:space="preserve">sodeluje </w:t>
      </w:r>
      <w:r w:rsidR="007E6E0D" w:rsidRPr="00A97993">
        <w:rPr>
          <w:rFonts w:ascii="Arial" w:hAnsi="Arial" w:cs="Arial"/>
          <w:sz w:val="22"/>
          <w:szCs w:val="22"/>
          <w:lang w:eastAsia="sl-SI"/>
        </w:rPr>
        <w:t xml:space="preserve">s strokovno organizacijo </w:t>
      </w:r>
      <w:r w:rsidRPr="00A97993">
        <w:rPr>
          <w:rFonts w:ascii="Arial" w:hAnsi="Arial" w:cs="Arial"/>
          <w:sz w:val="22"/>
          <w:szCs w:val="22"/>
          <w:lang w:eastAsia="sl-SI"/>
        </w:rPr>
        <w:t>pri pripravi naravovarstvenih smernic</w:t>
      </w:r>
      <w:r w:rsidR="007E6E0D" w:rsidRPr="00A97993">
        <w:rPr>
          <w:rFonts w:ascii="Arial" w:hAnsi="Arial" w:cs="Arial"/>
          <w:sz w:val="22"/>
          <w:szCs w:val="22"/>
          <w:lang w:eastAsia="sl-SI"/>
        </w:rPr>
        <w:t xml:space="preserve">, naravovarstvenih mnenj in soglasij </w:t>
      </w:r>
      <w:r w:rsidRPr="00A97993">
        <w:rPr>
          <w:rFonts w:ascii="Arial" w:hAnsi="Arial" w:cs="Arial"/>
          <w:sz w:val="22"/>
          <w:szCs w:val="22"/>
          <w:lang w:eastAsia="sl-SI"/>
        </w:rPr>
        <w:t xml:space="preserve"> za del, ki se nanaša na </w:t>
      </w:r>
      <w:r w:rsidR="00062AF8" w:rsidRPr="00A97993">
        <w:rPr>
          <w:rFonts w:ascii="Arial" w:hAnsi="Arial" w:cs="Arial"/>
          <w:sz w:val="22"/>
          <w:szCs w:val="22"/>
          <w:lang w:eastAsia="sl-SI"/>
        </w:rPr>
        <w:t>regijski</w:t>
      </w:r>
      <w:r w:rsidRPr="00A97993">
        <w:rPr>
          <w:rFonts w:ascii="Arial" w:hAnsi="Arial" w:cs="Arial"/>
          <w:sz w:val="22"/>
          <w:szCs w:val="22"/>
          <w:lang w:eastAsia="sl-SI"/>
        </w:rPr>
        <w:t xml:space="preserve"> park;</w:t>
      </w:r>
    </w:p>
    <w:p w14:paraId="4BA00884" w14:textId="4CB09FF6" w:rsidR="007E6E0D" w:rsidRPr="00A97993" w:rsidRDefault="007E6E0D" w:rsidP="00A97993">
      <w:pPr>
        <w:numPr>
          <w:ilvl w:val="0"/>
          <w:numId w:val="29"/>
        </w:numPr>
        <w:spacing w:line="276" w:lineRule="auto"/>
        <w:rPr>
          <w:rFonts w:ascii="Arial" w:hAnsi="Arial" w:cs="Arial"/>
          <w:sz w:val="22"/>
          <w:szCs w:val="22"/>
          <w:lang w:eastAsia="sl-SI"/>
        </w:rPr>
      </w:pPr>
      <w:r w:rsidRPr="00A97993">
        <w:rPr>
          <w:rFonts w:ascii="Arial" w:hAnsi="Arial" w:cs="Arial"/>
          <w:sz w:val="22"/>
          <w:szCs w:val="22"/>
          <w:lang w:eastAsia="sl-SI"/>
        </w:rPr>
        <w:t>sodeluje z lokalnimi skupnostmi pri doseganju ciljev regijskega parka;</w:t>
      </w:r>
    </w:p>
    <w:p w14:paraId="0CCBE797" w14:textId="6FF8094B" w:rsidR="00B57610" w:rsidRPr="00A97993" w:rsidRDefault="00B57610" w:rsidP="00A97993">
      <w:pPr>
        <w:numPr>
          <w:ilvl w:val="0"/>
          <w:numId w:val="29"/>
        </w:numPr>
        <w:spacing w:line="276" w:lineRule="auto"/>
        <w:rPr>
          <w:rFonts w:ascii="Arial" w:hAnsi="Arial" w:cs="Arial"/>
          <w:sz w:val="22"/>
          <w:szCs w:val="22"/>
        </w:rPr>
      </w:pPr>
      <w:r w:rsidRPr="00A97993">
        <w:rPr>
          <w:rFonts w:ascii="Arial" w:hAnsi="Arial" w:cs="Arial"/>
          <w:sz w:val="22"/>
          <w:szCs w:val="22"/>
        </w:rPr>
        <w:t>sodeluje z lastniki zemljišč in lokalnimi prebivalci in jim strokovno pomaga in svetuje;</w:t>
      </w:r>
    </w:p>
    <w:p w14:paraId="058040FC" w14:textId="77777777" w:rsidR="00B57610" w:rsidRPr="00A97993" w:rsidRDefault="00B57610" w:rsidP="00A97993">
      <w:pPr>
        <w:numPr>
          <w:ilvl w:val="0"/>
          <w:numId w:val="29"/>
        </w:numPr>
        <w:spacing w:line="276" w:lineRule="auto"/>
        <w:rPr>
          <w:rFonts w:ascii="Arial" w:hAnsi="Arial" w:cs="Arial"/>
          <w:sz w:val="22"/>
          <w:szCs w:val="22"/>
        </w:rPr>
      </w:pPr>
      <w:r w:rsidRPr="00A97993">
        <w:rPr>
          <w:rFonts w:ascii="Arial" w:hAnsi="Arial" w:cs="Arial"/>
          <w:sz w:val="22"/>
          <w:szCs w:val="22"/>
        </w:rPr>
        <w:t xml:space="preserve">sodeluje pri pripravi programov, načrtov in drugih razvojnih in varstvenih dokumentov za del, ki se nanaša na </w:t>
      </w:r>
      <w:r w:rsidR="00062AF8" w:rsidRPr="00A97993">
        <w:rPr>
          <w:rFonts w:ascii="Arial" w:hAnsi="Arial" w:cs="Arial"/>
          <w:sz w:val="22"/>
          <w:szCs w:val="22"/>
        </w:rPr>
        <w:t>regijski</w:t>
      </w:r>
      <w:r w:rsidRPr="00A97993">
        <w:rPr>
          <w:rFonts w:ascii="Arial" w:hAnsi="Arial" w:cs="Arial"/>
          <w:sz w:val="22"/>
          <w:szCs w:val="22"/>
        </w:rPr>
        <w:t xml:space="preserve"> park;</w:t>
      </w:r>
    </w:p>
    <w:p w14:paraId="2449AEB5" w14:textId="599CBB25" w:rsidR="00B57610" w:rsidRPr="00A97993" w:rsidRDefault="00B57610" w:rsidP="00A97993">
      <w:pPr>
        <w:numPr>
          <w:ilvl w:val="0"/>
          <w:numId w:val="29"/>
        </w:numPr>
        <w:spacing w:line="276" w:lineRule="auto"/>
        <w:rPr>
          <w:rFonts w:ascii="Arial" w:hAnsi="Arial" w:cs="Arial"/>
          <w:sz w:val="22"/>
          <w:szCs w:val="22"/>
        </w:rPr>
      </w:pPr>
      <w:r w:rsidRPr="00A97993">
        <w:rPr>
          <w:rFonts w:ascii="Arial" w:hAnsi="Arial" w:cs="Arial"/>
          <w:sz w:val="22"/>
          <w:szCs w:val="22"/>
        </w:rPr>
        <w:t xml:space="preserve">usklajuje in spremlja raziskovalne naloge v zvezi s </w:t>
      </w:r>
      <w:r w:rsidR="00062AF8" w:rsidRPr="00A97993">
        <w:rPr>
          <w:rFonts w:ascii="Arial" w:hAnsi="Arial" w:cs="Arial"/>
          <w:sz w:val="22"/>
          <w:szCs w:val="22"/>
        </w:rPr>
        <w:t>regijski</w:t>
      </w:r>
      <w:r w:rsidRPr="00A97993">
        <w:rPr>
          <w:rFonts w:ascii="Arial" w:hAnsi="Arial" w:cs="Arial"/>
          <w:sz w:val="22"/>
          <w:szCs w:val="22"/>
        </w:rPr>
        <w:t>m parkom;</w:t>
      </w:r>
    </w:p>
    <w:p w14:paraId="39C02135" w14:textId="21F0A4CB" w:rsidR="00B57610" w:rsidRPr="00A97993" w:rsidRDefault="00B57610" w:rsidP="00A97993">
      <w:pPr>
        <w:numPr>
          <w:ilvl w:val="0"/>
          <w:numId w:val="29"/>
        </w:numPr>
        <w:spacing w:line="276" w:lineRule="auto"/>
        <w:rPr>
          <w:rFonts w:ascii="Arial" w:hAnsi="Arial" w:cs="Arial"/>
          <w:sz w:val="22"/>
          <w:szCs w:val="22"/>
        </w:rPr>
      </w:pPr>
      <w:r w:rsidRPr="00A97993">
        <w:rPr>
          <w:rFonts w:ascii="Arial" w:hAnsi="Arial" w:cs="Arial"/>
          <w:sz w:val="22"/>
          <w:szCs w:val="22"/>
        </w:rPr>
        <w:lastRenderedPageBreak/>
        <w:t xml:space="preserve">skrbi za predstavitev </w:t>
      </w:r>
      <w:r w:rsidR="006B46A5" w:rsidRPr="00A97993">
        <w:rPr>
          <w:rFonts w:ascii="Arial" w:hAnsi="Arial" w:cs="Arial"/>
          <w:sz w:val="22"/>
          <w:szCs w:val="22"/>
        </w:rPr>
        <w:t>regijskega</w:t>
      </w:r>
      <w:r w:rsidRPr="00A97993">
        <w:rPr>
          <w:rFonts w:ascii="Arial" w:hAnsi="Arial" w:cs="Arial"/>
          <w:sz w:val="22"/>
          <w:szCs w:val="22"/>
        </w:rPr>
        <w:t xml:space="preserve"> parka, ki vključuje tudi ozaveščanje </w:t>
      </w:r>
      <w:r w:rsidR="00255121" w:rsidRPr="00A97993">
        <w:rPr>
          <w:rFonts w:ascii="Arial" w:hAnsi="Arial" w:cs="Arial"/>
          <w:sz w:val="22"/>
          <w:szCs w:val="22"/>
        </w:rPr>
        <w:t xml:space="preserve">in izobraževanje </w:t>
      </w:r>
      <w:r w:rsidRPr="00A97993">
        <w:rPr>
          <w:rFonts w:ascii="Arial" w:hAnsi="Arial" w:cs="Arial"/>
          <w:sz w:val="22"/>
          <w:szCs w:val="22"/>
        </w:rPr>
        <w:t xml:space="preserve">javnosti o </w:t>
      </w:r>
      <w:r w:rsidR="00D00539" w:rsidRPr="00A97993">
        <w:rPr>
          <w:rFonts w:ascii="Arial" w:hAnsi="Arial" w:cs="Arial"/>
          <w:sz w:val="22"/>
          <w:szCs w:val="22"/>
        </w:rPr>
        <w:t>regijskem</w:t>
      </w:r>
      <w:r w:rsidRPr="00A97993">
        <w:rPr>
          <w:rFonts w:ascii="Arial" w:hAnsi="Arial" w:cs="Arial"/>
          <w:sz w:val="22"/>
          <w:szCs w:val="22"/>
        </w:rPr>
        <w:t xml:space="preserve"> </w:t>
      </w:r>
      <w:r w:rsidRPr="00A97993">
        <w:rPr>
          <w:rFonts w:ascii="Arial" w:hAnsi="Arial" w:cs="Arial"/>
          <w:snapToGrid w:val="0"/>
          <w:sz w:val="22"/>
          <w:szCs w:val="22"/>
        </w:rPr>
        <w:t xml:space="preserve">parku; </w:t>
      </w:r>
    </w:p>
    <w:p w14:paraId="1AC6C4B9" w14:textId="77777777" w:rsidR="00B57610" w:rsidRPr="00A97993" w:rsidRDefault="00B57610" w:rsidP="00A97993">
      <w:pPr>
        <w:numPr>
          <w:ilvl w:val="0"/>
          <w:numId w:val="29"/>
        </w:numPr>
        <w:spacing w:line="276" w:lineRule="auto"/>
        <w:rPr>
          <w:rFonts w:ascii="Arial" w:hAnsi="Arial" w:cs="Arial"/>
          <w:sz w:val="22"/>
          <w:szCs w:val="22"/>
        </w:rPr>
      </w:pPr>
      <w:r w:rsidRPr="00A97993">
        <w:rPr>
          <w:rFonts w:ascii="Arial" w:hAnsi="Arial" w:cs="Arial"/>
          <w:sz w:val="22"/>
          <w:szCs w:val="22"/>
        </w:rPr>
        <w:t xml:space="preserve">zagotavlja zbiranje in dostop do informacij o </w:t>
      </w:r>
      <w:r w:rsidR="00D00539" w:rsidRPr="00A97993">
        <w:rPr>
          <w:rFonts w:ascii="Arial" w:hAnsi="Arial" w:cs="Arial"/>
          <w:sz w:val="22"/>
          <w:szCs w:val="22"/>
        </w:rPr>
        <w:t>regijskem</w:t>
      </w:r>
      <w:r w:rsidRPr="00A97993">
        <w:rPr>
          <w:rFonts w:ascii="Arial" w:hAnsi="Arial" w:cs="Arial"/>
          <w:sz w:val="22"/>
          <w:szCs w:val="22"/>
        </w:rPr>
        <w:t xml:space="preserve"> parku in vodi informacijsko mrežo </w:t>
      </w:r>
      <w:r w:rsidR="006B46A5" w:rsidRPr="00A97993">
        <w:rPr>
          <w:rFonts w:ascii="Arial" w:hAnsi="Arial" w:cs="Arial"/>
          <w:sz w:val="22"/>
          <w:szCs w:val="22"/>
        </w:rPr>
        <w:t>regijskega</w:t>
      </w:r>
      <w:r w:rsidRPr="00A97993">
        <w:rPr>
          <w:rFonts w:ascii="Arial" w:hAnsi="Arial" w:cs="Arial"/>
          <w:sz w:val="22"/>
          <w:szCs w:val="22"/>
        </w:rPr>
        <w:t xml:space="preserve"> parka;</w:t>
      </w:r>
    </w:p>
    <w:p w14:paraId="5675B836" w14:textId="77777777" w:rsidR="00B57610" w:rsidRPr="00A97993" w:rsidRDefault="00B57610" w:rsidP="00A97993">
      <w:pPr>
        <w:numPr>
          <w:ilvl w:val="0"/>
          <w:numId w:val="29"/>
        </w:numPr>
        <w:spacing w:line="276" w:lineRule="auto"/>
        <w:rPr>
          <w:rFonts w:ascii="Arial" w:hAnsi="Arial" w:cs="Arial"/>
          <w:sz w:val="22"/>
          <w:szCs w:val="22"/>
          <w:lang w:eastAsia="sl-SI"/>
        </w:rPr>
      </w:pPr>
      <w:r w:rsidRPr="00A97993">
        <w:rPr>
          <w:rFonts w:ascii="Arial" w:hAnsi="Arial" w:cs="Arial"/>
          <w:sz w:val="22"/>
          <w:szCs w:val="22"/>
          <w:lang w:eastAsia="sl-SI"/>
        </w:rPr>
        <w:t xml:space="preserve">skrbi za vzdrževanje, obnavljanje in varovanje naravnih vrednot v </w:t>
      </w:r>
      <w:r w:rsidR="00D00539" w:rsidRPr="00A97993">
        <w:rPr>
          <w:rFonts w:ascii="Arial" w:hAnsi="Arial" w:cs="Arial"/>
          <w:sz w:val="22"/>
          <w:szCs w:val="22"/>
          <w:lang w:eastAsia="sl-SI"/>
        </w:rPr>
        <w:t>regijskem</w:t>
      </w:r>
      <w:r w:rsidRPr="00A97993">
        <w:rPr>
          <w:rFonts w:ascii="Arial" w:hAnsi="Arial" w:cs="Arial"/>
          <w:sz w:val="22"/>
          <w:szCs w:val="22"/>
          <w:lang w:eastAsia="sl-SI"/>
        </w:rPr>
        <w:t xml:space="preserve"> parku in drugih vrednih delov </w:t>
      </w:r>
      <w:r w:rsidR="006B46A5" w:rsidRPr="00A97993">
        <w:rPr>
          <w:rFonts w:ascii="Arial" w:hAnsi="Arial" w:cs="Arial"/>
          <w:sz w:val="22"/>
          <w:szCs w:val="22"/>
          <w:lang w:eastAsia="sl-SI"/>
        </w:rPr>
        <w:t>regijskega</w:t>
      </w:r>
      <w:r w:rsidRPr="00A97993">
        <w:rPr>
          <w:rFonts w:ascii="Arial" w:hAnsi="Arial" w:cs="Arial"/>
          <w:sz w:val="22"/>
          <w:szCs w:val="22"/>
          <w:lang w:eastAsia="sl-SI"/>
        </w:rPr>
        <w:t xml:space="preserve"> parka;</w:t>
      </w:r>
    </w:p>
    <w:p w14:paraId="56567D75" w14:textId="26E22EC3" w:rsidR="007E6E0D" w:rsidRPr="00A97993" w:rsidRDefault="007E6E0D" w:rsidP="00A97993">
      <w:pPr>
        <w:numPr>
          <w:ilvl w:val="0"/>
          <w:numId w:val="29"/>
        </w:numPr>
        <w:spacing w:line="276" w:lineRule="auto"/>
        <w:rPr>
          <w:rFonts w:ascii="Arial" w:hAnsi="Arial" w:cs="Arial"/>
          <w:sz w:val="22"/>
          <w:szCs w:val="22"/>
          <w:lang w:eastAsia="sl-SI"/>
        </w:rPr>
      </w:pPr>
      <w:r w:rsidRPr="00A97993">
        <w:rPr>
          <w:rFonts w:ascii="Arial" w:hAnsi="Arial" w:cs="Arial"/>
          <w:sz w:val="22"/>
          <w:szCs w:val="22"/>
          <w:lang w:eastAsia="sl-SI"/>
        </w:rPr>
        <w:t xml:space="preserve">načrtuje, gradi </w:t>
      </w:r>
      <w:r w:rsidR="00B57610" w:rsidRPr="00A97993">
        <w:rPr>
          <w:rFonts w:ascii="Arial" w:hAnsi="Arial" w:cs="Arial"/>
          <w:sz w:val="22"/>
          <w:szCs w:val="22"/>
          <w:lang w:eastAsia="sl-SI"/>
        </w:rPr>
        <w:t xml:space="preserve">in vzdržuje </w:t>
      </w:r>
      <w:r w:rsidRPr="00A97993">
        <w:rPr>
          <w:rFonts w:ascii="Arial" w:hAnsi="Arial" w:cs="Arial"/>
          <w:sz w:val="22"/>
          <w:szCs w:val="22"/>
          <w:lang w:eastAsia="sl-SI"/>
        </w:rPr>
        <w:t>parkovno infrastrukturo</w:t>
      </w:r>
      <w:r w:rsidR="00746276" w:rsidRPr="00A97993">
        <w:rPr>
          <w:rFonts w:ascii="Arial" w:hAnsi="Arial" w:cs="Arial"/>
          <w:sz w:val="22"/>
          <w:szCs w:val="22"/>
          <w:lang w:eastAsia="sl-SI"/>
        </w:rPr>
        <w:t>;</w:t>
      </w:r>
    </w:p>
    <w:p w14:paraId="7D28C2A2" w14:textId="4F17CE7D" w:rsidR="00B57610" w:rsidRPr="00A97993" w:rsidRDefault="00B57610" w:rsidP="00A97993">
      <w:pPr>
        <w:numPr>
          <w:ilvl w:val="0"/>
          <w:numId w:val="29"/>
        </w:numPr>
        <w:spacing w:line="276" w:lineRule="auto"/>
        <w:rPr>
          <w:rFonts w:ascii="Arial" w:hAnsi="Arial" w:cs="Arial"/>
          <w:sz w:val="22"/>
          <w:szCs w:val="22"/>
          <w:lang w:eastAsia="sl-SI"/>
        </w:rPr>
      </w:pPr>
      <w:r w:rsidRPr="00A97993">
        <w:rPr>
          <w:rFonts w:ascii="Arial" w:hAnsi="Arial" w:cs="Arial"/>
          <w:sz w:val="22"/>
          <w:szCs w:val="22"/>
          <w:lang w:eastAsia="sl-SI"/>
        </w:rPr>
        <w:t xml:space="preserve"> opravlja vodniško službo po </w:t>
      </w:r>
      <w:r w:rsidR="00D00539" w:rsidRPr="00A97993">
        <w:rPr>
          <w:rFonts w:ascii="Arial" w:hAnsi="Arial" w:cs="Arial"/>
          <w:sz w:val="22"/>
          <w:szCs w:val="22"/>
          <w:lang w:eastAsia="sl-SI"/>
        </w:rPr>
        <w:t>regijskem</w:t>
      </w:r>
      <w:r w:rsidRPr="00A97993">
        <w:rPr>
          <w:rFonts w:ascii="Arial" w:hAnsi="Arial" w:cs="Arial"/>
          <w:sz w:val="22"/>
          <w:szCs w:val="22"/>
          <w:lang w:eastAsia="sl-SI"/>
        </w:rPr>
        <w:t xml:space="preserve"> parku;</w:t>
      </w:r>
    </w:p>
    <w:p w14:paraId="1FBFCAF2" w14:textId="6D021079" w:rsidR="00B57610" w:rsidRPr="00A97993" w:rsidRDefault="00B57610" w:rsidP="00A97993">
      <w:pPr>
        <w:numPr>
          <w:ilvl w:val="0"/>
          <w:numId w:val="29"/>
        </w:numPr>
        <w:spacing w:line="276" w:lineRule="auto"/>
        <w:rPr>
          <w:rFonts w:ascii="Arial" w:hAnsi="Arial" w:cs="Arial"/>
          <w:sz w:val="22"/>
          <w:szCs w:val="22"/>
        </w:rPr>
      </w:pPr>
      <w:r w:rsidRPr="00A97993">
        <w:rPr>
          <w:rFonts w:ascii="Arial" w:hAnsi="Arial" w:cs="Arial"/>
          <w:sz w:val="22"/>
          <w:szCs w:val="22"/>
        </w:rPr>
        <w:t xml:space="preserve">izvaja druge naloge v sklopu varstva in razvoja </w:t>
      </w:r>
      <w:r w:rsidR="006B46A5" w:rsidRPr="00A97993">
        <w:rPr>
          <w:rFonts w:ascii="Arial" w:hAnsi="Arial" w:cs="Arial"/>
          <w:sz w:val="22"/>
          <w:szCs w:val="22"/>
        </w:rPr>
        <w:t>regijskega</w:t>
      </w:r>
      <w:r w:rsidRPr="00A97993">
        <w:rPr>
          <w:rFonts w:ascii="Arial" w:hAnsi="Arial" w:cs="Arial"/>
          <w:sz w:val="22"/>
          <w:szCs w:val="22"/>
        </w:rPr>
        <w:t xml:space="preserve"> parka v skladu s to uredbo</w:t>
      </w:r>
      <w:r w:rsidR="00255121" w:rsidRPr="00A97993">
        <w:rPr>
          <w:rFonts w:ascii="Arial" w:hAnsi="Arial" w:cs="Arial"/>
          <w:sz w:val="22"/>
          <w:szCs w:val="22"/>
        </w:rPr>
        <w:t>;</w:t>
      </w:r>
    </w:p>
    <w:p w14:paraId="310C6E8A" w14:textId="20BD1707" w:rsidR="00B57610" w:rsidRPr="00A97993" w:rsidRDefault="00634E40" w:rsidP="00A97993">
      <w:pPr>
        <w:numPr>
          <w:ilvl w:val="0"/>
          <w:numId w:val="29"/>
        </w:numPr>
        <w:spacing w:line="276" w:lineRule="auto"/>
        <w:rPr>
          <w:rFonts w:ascii="Arial" w:hAnsi="Arial" w:cs="Arial"/>
          <w:sz w:val="22"/>
          <w:szCs w:val="22"/>
          <w:lang w:eastAsia="sl-SI"/>
        </w:rPr>
      </w:pPr>
      <w:r w:rsidRPr="00A97993">
        <w:rPr>
          <w:rFonts w:ascii="Arial" w:hAnsi="Arial" w:cs="Arial"/>
          <w:sz w:val="22"/>
          <w:szCs w:val="22"/>
          <w:lang w:eastAsia="sl-SI"/>
        </w:rPr>
        <w:t>izvaja naravovarstveni nadzor</w:t>
      </w:r>
      <w:r w:rsidR="00E849FA" w:rsidRPr="00A97993">
        <w:rPr>
          <w:rFonts w:ascii="Arial" w:hAnsi="Arial" w:cs="Arial"/>
          <w:sz w:val="22"/>
          <w:szCs w:val="22"/>
          <w:lang w:eastAsia="sl-SI"/>
        </w:rPr>
        <w:t>;</w:t>
      </w:r>
    </w:p>
    <w:p w14:paraId="5F3390A1" w14:textId="390820CE" w:rsidR="00E849FA" w:rsidRPr="00A97993" w:rsidRDefault="00E849FA" w:rsidP="00A97993">
      <w:pPr>
        <w:numPr>
          <w:ilvl w:val="0"/>
          <w:numId w:val="29"/>
        </w:numPr>
        <w:spacing w:line="276" w:lineRule="auto"/>
        <w:rPr>
          <w:rFonts w:ascii="Arial" w:hAnsi="Arial" w:cs="Arial"/>
          <w:sz w:val="22"/>
          <w:szCs w:val="22"/>
          <w:lang w:eastAsia="sl-SI"/>
        </w:rPr>
      </w:pPr>
      <w:r w:rsidRPr="00A97993">
        <w:rPr>
          <w:rFonts w:ascii="Arial" w:hAnsi="Arial" w:cs="Arial"/>
          <w:sz w:val="22"/>
          <w:szCs w:val="22"/>
          <w:lang w:eastAsia="sl-SI"/>
        </w:rPr>
        <w:t>izvaja izobraževalno dejavnost.</w:t>
      </w:r>
    </w:p>
    <w:p w14:paraId="1BD976C4" w14:textId="77777777" w:rsidR="00B57610" w:rsidRPr="00A97993" w:rsidRDefault="00B57610" w:rsidP="00A97993">
      <w:pPr>
        <w:spacing w:line="276" w:lineRule="auto"/>
        <w:rPr>
          <w:rFonts w:ascii="Arial" w:hAnsi="Arial" w:cs="Arial"/>
          <w:snapToGrid w:val="0"/>
          <w:sz w:val="22"/>
          <w:szCs w:val="22"/>
        </w:rPr>
      </w:pPr>
    </w:p>
    <w:p w14:paraId="00ADF04F" w14:textId="77777777" w:rsidR="00B57610" w:rsidRPr="00A97993" w:rsidRDefault="00B57610" w:rsidP="00A97993">
      <w:pPr>
        <w:spacing w:line="276" w:lineRule="auto"/>
        <w:rPr>
          <w:rFonts w:ascii="Arial" w:hAnsi="Arial" w:cs="Arial"/>
          <w:snapToGrid w:val="0"/>
          <w:sz w:val="22"/>
          <w:szCs w:val="22"/>
        </w:rPr>
      </w:pPr>
      <w:r w:rsidRPr="00A97993">
        <w:rPr>
          <w:rFonts w:ascii="Arial" w:hAnsi="Arial" w:cs="Arial"/>
          <w:snapToGrid w:val="0"/>
          <w:sz w:val="22"/>
          <w:szCs w:val="22"/>
        </w:rPr>
        <w:t xml:space="preserve">(2) Upravljavec parka opravlja kot javno službo tudi naloge, ki se nanašajo na upravljanje nepremičnin v lasti države in </w:t>
      </w:r>
      <w:r w:rsidR="00ED4EA7" w:rsidRPr="00A97993">
        <w:rPr>
          <w:rFonts w:ascii="Arial" w:hAnsi="Arial" w:cs="Arial"/>
          <w:snapToGrid w:val="0"/>
          <w:sz w:val="22"/>
          <w:szCs w:val="22"/>
        </w:rPr>
        <w:t>o</w:t>
      </w:r>
      <w:r w:rsidRPr="00A97993">
        <w:rPr>
          <w:rFonts w:ascii="Arial" w:hAnsi="Arial" w:cs="Arial"/>
          <w:snapToGrid w:val="0"/>
          <w:sz w:val="22"/>
          <w:szCs w:val="22"/>
        </w:rPr>
        <w:t xml:space="preserve">bčin v </w:t>
      </w:r>
      <w:r w:rsidR="00D00539" w:rsidRPr="00A97993">
        <w:rPr>
          <w:rFonts w:ascii="Arial" w:hAnsi="Arial" w:cs="Arial"/>
          <w:snapToGrid w:val="0"/>
          <w:sz w:val="22"/>
          <w:szCs w:val="22"/>
        </w:rPr>
        <w:t>regijskem</w:t>
      </w:r>
      <w:r w:rsidRPr="00A97993">
        <w:rPr>
          <w:rFonts w:ascii="Arial" w:hAnsi="Arial" w:cs="Arial"/>
          <w:snapToGrid w:val="0"/>
          <w:sz w:val="22"/>
          <w:szCs w:val="22"/>
        </w:rPr>
        <w:t xml:space="preserve"> parku, ki se uporabljajo za varstvo in upravljanje </w:t>
      </w:r>
      <w:r w:rsidR="006B46A5" w:rsidRPr="00A97993">
        <w:rPr>
          <w:rFonts w:ascii="Arial" w:hAnsi="Arial" w:cs="Arial"/>
          <w:snapToGrid w:val="0"/>
          <w:sz w:val="22"/>
          <w:szCs w:val="22"/>
        </w:rPr>
        <w:t>regijskega</w:t>
      </w:r>
      <w:r w:rsidRPr="00A97993">
        <w:rPr>
          <w:rFonts w:ascii="Arial" w:hAnsi="Arial" w:cs="Arial"/>
          <w:snapToGrid w:val="0"/>
          <w:sz w:val="22"/>
          <w:szCs w:val="22"/>
        </w:rPr>
        <w:t xml:space="preserve"> parka. </w:t>
      </w:r>
    </w:p>
    <w:p w14:paraId="2BE8B588" w14:textId="77777777" w:rsidR="00B57610" w:rsidRPr="00A97993" w:rsidRDefault="00B57610" w:rsidP="00A97993">
      <w:pPr>
        <w:spacing w:line="276" w:lineRule="auto"/>
        <w:rPr>
          <w:rFonts w:ascii="Arial" w:hAnsi="Arial" w:cs="Arial"/>
          <w:snapToGrid w:val="0"/>
          <w:sz w:val="22"/>
          <w:szCs w:val="22"/>
        </w:rPr>
      </w:pPr>
    </w:p>
    <w:p w14:paraId="1988EA0B" w14:textId="77777777" w:rsidR="00B57610" w:rsidRPr="00A97993" w:rsidRDefault="00B57610" w:rsidP="00A97993">
      <w:pPr>
        <w:spacing w:line="276" w:lineRule="auto"/>
        <w:rPr>
          <w:rFonts w:ascii="Arial" w:hAnsi="Arial" w:cs="Arial"/>
          <w:snapToGrid w:val="0"/>
          <w:sz w:val="22"/>
          <w:szCs w:val="22"/>
        </w:rPr>
      </w:pPr>
      <w:r w:rsidRPr="00A97993">
        <w:rPr>
          <w:rFonts w:ascii="Arial" w:hAnsi="Arial" w:cs="Arial"/>
          <w:snapToGrid w:val="0"/>
          <w:sz w:val="22"/>
          <w:szCs w:val="22"/>
        </w:rPr>
        <w:t>(3) Ustanovitelj</w:t>
      </w:r>
      <w:r w:rsidR="00ED4EA7" w:rsidRPr="00A97993">
        <w:rPr>
          <w:rFonts w:ascii="Arial" w:hAnsi="Arial" w:cs="Arial"/>
          <w:snapToGrid w:val="0"/>
          <w:sz w:val="22"/>
          <w:szCs w:val="22"/>
        </w:rPr>
        <w:t>i</w:t>
      </w:r>
      <w:r w:rsidRPr="00A97993">
        <w:rPr>
          <w:rFonts w:ascii="Arial" w:hAnsi="Arial" w:cs="Arial"/>
          <w:snapToGrid w:val="0"/>
          <w:sz w:val="22"/>
          <w:szCs w:val="22"/>
        </w:rPr>
        <w:t xml:space="preserve"> določi</w:t>
      </w:r>
      <w:r w:rsidR="00ED4EA7" w:rsidRPr="00A97993">
        <w:rPr>
          <w:rFonts w:ascii="Arial" w:hAnsi="Arial" w:cs="Arial"/>
          <w:snapToGrid w:val="0"/>
          <w:sz w:val="22"/>
          <w:szCs w:val="22"/>
        </w:rPr>
        <w:t>jo</w:t>
      </w:r>
      <w:r w:rsidRPr="00A97993">
        <w:rPr>
          <w:rFonts w:ascii="Arial" w:hAnsi="Arial" w:cs="Arial"/>
          <w:snapToGrid w:val="0"/>
          <w:sz w:val="22"/>
          <w:szCs w:val="22"/>
        </w:rPr>
        <w:t xml:space="preserve"> nepremičnine iz prejšnjega odstavka.</w:t>
      </w:r>
    </w:p>
    <w:p w14:paraId="34A0BDC7" w14:textId="44D2CF88" w:rsidR="00B57610" w:rsidRPr="00A97993" w:rsidRDefault="00B57610" w:rsidP="00A97993">
      <w:pPr>
        <w:spacing w:line="276" w:lineRule="auto"/>
        <w:rPr>
          <w:rFonts w:ascii="Arial" w:hAnsi="Arial" w:cs="Arial"/>
          <w:snapToGrid w:val="0"/>
          <w:sz w:val="22"/>
          <w:szCs w:val="22"/>
        </w:rPr>
      </w:pPr>
    </w:p>
    <w:p w14:paraId="159D3FA1" w14:textId="112918ED" w:rsidR="00B57610" w:rsidRPr="00A97993" w:rsidRDefault="00B57610" w:rsidP="00A97993">
      <w:pPr>
        <w:spacing w:line="276" w:lineRule="auto"/>
        <w:rPr>
          <w:rFonts w:ascii="Arial" w:hAnsi="Arial" w:cs="Arial"/>
          <w:snapToGrid w:val="0"/>
          <w:sz w:val="22"/>
          <w:szCs w:val="22"/>
        </w:rPr>
      </w:pPr>
      <w:r w:rsidRPr="00A97993">
        <w:rPr>
          <w:rFonts w:ascii="Arial" w:hAnsi="Arial" w:cs="Arial"/>
          <w:snapToGrid w:val="0"/>
          <w:sz w:val="22"/>
          <w:szCs w:val="22"/>
        </w:rPr>
        <w:t>(</w:t>
      </w:r>
      <w:r w:rsidR="00BA55B0" w:rsidRPr="00A97993">
        <w:rPr>
          <w:rFonts w:ascii="Arial" w:hAnsi="Arial" w:cs="Arial"/>
          <w:snapToGrid w:val="0"/>
          <w:sz w:val="22"/>
          <w:szCs w:val="22"/>
        </w:rPr>
        <w:t>4</w:t>
      </w:r>
      <w:r w:rsidRPr="00A97993">
        <w:rPr>
          <w:rFonts w:ascii="Arial" w:hAnsi="Arial" w:cs="Arial"/>
          <w:snapToGrid w:val="0"/>
          <w:sz w:val="22"/>
          <w:szCs w:val="22"/>
        </w:rPr>
        <w:t xml:space="preserve">) Pri opravljanju nalog </w:t>
      </w:r>
      <w:r w:rsidRPr="00126CDA">
        <w:rPr>
          <w:rFonts w:ascii="Arial" w:hAnsi="Arial" w:cs="Arial"/>
          <w:snapToGrid w:val="0"/>
          <w:sz w:val="22"/>
          <w:szCs w:val="22"/>
        </w:rPr>
        <w:t xml:space="preserve">iz 1., 3., 7. in </w:t>
      </w:r>
      <w:r w:rsidR="00255121" w:rsidRPr="00126CDA">
        <w:rPr>
          <w:rFonts w:ascii="Arial" w:hAnsi="Arial" w:cs="Arial"/>
          <w:snapToGrid w:val="0"/>
          <w:sz w:val="22"/>
          <w:szCs w:val="22"/>
        </w:rPr>
        <w:t>9</w:t>
      </w:r>
      <w:r w:rsidRPr="00126CDA">
        <w:rPr>
          <w:rFonts w:ascii="Arial" w:hAnsi="Arial" w:cs="Arial"/>
          <w:snapToGrid w:val="0"/>
          <w:sz w:val="22"/>
          <w:szCs w:val="22"/>
        </w:rPr>
        <w:t>. točke</w:t>
      </w:r>
      <w:r w:rsidRPr="00A97993">
        <w:rPr>
          <w:rFonts w:ascii="Arial" w:hAnsi="Arial" w:cs="Arial"/>
          <w:snapToGrid w:val="0"/>
          <w:sz w:val="22"/>
          <w:szCs w:val="22"/>
        </w:rPr>
        <w:t xml:space="preserve"> prvega odstavka tega člena sodeluje tudi organizacija, pristojna za ohranjanje narave (v nadaljnjem besedilu: strokovna organizacija). </w:t>
      </w:r>
    </w:p>
    <w:p w14:paraId="67E01CE8" w14:textId="6048234D" w:rsidR="00B57610" w:rsidRDefault="00B57610" w:rsidP="00A97993">
      <w:pPr>
        <w:spacing w:line="276" w:lineRule="auto"/>
        <w:rPr>
          <w:rFonts w:ascii="Arial" w:hAnsi="Arial" w:cs="Arial"/>
          <w:b/>
          <w:sz w:val="22"/>
          <w:szCs w:val="22"/>
        </w:rPr>
      </w:pPr>
    </w:p>
    <w:p w14:paraId="4A7F37E2" w14:textId="77777777" w:rsidR="00A746EA" w:rsidRPr="00A97993" w:rsidRDefault="00A746EA" w:rsidP="00A97993">
      <w:pPr>
        <w:spacing w:line="276" w:lineRule="auto"/>
        <w:rPr>
          <w:rFonts w:ascii="Arial" w:hAnsi="Arial" w:cs="Arial"/>
          <w:b/>
          <w:sz w:val="22"/>
          <w:szCs w:val="22"/>
        </w:rPr>
      </w:pPr>
    </w:p>
    <w:p w14:paraId="1BC1ED6A" w14:textId="77777777" w:rsidR="00B57610" w:rsidRPr="00A97993" w:rsidRDefault="00B57610" w:rsidP="00A97993">
      <w:pPr>
        <w:spacing w:line="276" w:lineRule="auto"/>
        <w:ind w:left="360" w:hanging="360"/>
        <w:rPr>
          <w:rFonts w:ascii="Arial" w:hAnsi="Arial" w:cs="Arial"/>
          <w:sz w:val="22"/>
          <w:szCs w:val="22"/>
        </w:rPr>
      </w:pPr>
      <w:r w:rsidRPr="00A97993">
        <w:rPr>
          <w:rFonts w:ascii="Arial" w:hAnsi="Arial" w:cs="Arial"/>
          <w:sz w:val="22"/>
          <w:szCs w:val="22"/>
        </w:rPr>
        <w:t>VI. NAČRT UPRAVLJANJA</w:t>
      </w:r>
    </w:p>
    <w:p w14:paraId="79BDBC05" w14:textId="77777777" w:rsidR="00B57610" w:rsidRPr="00A97993" w:rsidRDefault="00B57610" w:rsidP="00A97993">
      <w:pPr>
        <w:spacing w:line="276" w:lineRule="auto"/>
        <w:rPr>
          <w:rFonts w:ascii="Arial" w:hAnsi="Arial" w:cs="Arial"/>
          <w:b/>
          <w:sz w:val="22"/>
          <w:szCs w:val="22"/>
        </w:rPr>
      </w:pPr>
    </w:p>
    <w:p w14:paraId="7EE2F4B6" w14:textId="77777777" w:rsidR="00B57610" w:rsidRPr="00A97993" w:rsidRDefault="00B57610" w:rsidP="00A97993">
      <w:pPr>
        <w:spacing w:line="276" w:lineRule="auto"/>
        <w:rPr>
          <w:rFonts w:ascii="Arial" w:hAnsi="Arial" w:cs="Arial"/>
          <w:b/>
          <w:sz w:val="22"/>
          <w:szCs w:val="22"/>
        </w:rPr>
      </w:pPr>
    </w:p>
    <w:p w14:paraId="63D2F5B5" w14:textId="5715CC23" w:rsidR="00B57610" w:rsidRPr="00A97993" w:rsidRDefault="00DD41E3" w:rsidP="00A97993">
      <w:pPr>
        <w:spacing w:line="276" w:lineRule="auto"/>
        <w:jc w:val="center"/>
        <w:rPr>
          <w:rFonts w:ascii="Arial" w:hAnsi="Arial" w:cs="Arial"/>
          <w:sz w:val="22"/>
          <w:szCs w:val="22"/>
        </w:rPr>
      </w:pPr>
      <w:r w:rsidRPr="00A97993">
        <w:rPr>
          <w:rFonts w:ascii="Arial" w:hAnsi="Arial" w:cs="Arial"/>
          <w:sz w:val="22"/>
          <w:szCs w:val="22"/>
        </w:rPr>
        <w:t>1</w:t>
      </w:r>
      <w:r w:rsidR="00B94098">
        <w:rPr>
          <w:rFonts w:ascii="Arial" w:hAnsi="Arial" w:cs="Arial"/>
          <w:sz w:val="22"/>
          <w:szCs w:val="22"/>
        </w:rPr>
        <w:t>8</w:t>
      </w:r>
      <w:r w:rsidR="00B57610" w:rsidRPr="00A97993">
        <w:rPr>
          <w:rFonts w:ascii="Arial" w:hAnsi="Arial" w:cs="Arial"/>
          <w:sz w:val="22"/>
          <w:szCs w:val="22"/>
        </w:rPr>
        <w:t>. člen</w:t>
      </w:r>
    </w:p>
    <w:p w14:paraId="2F2909E1" w14:textId="77777777"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(načrt upravljanja)</w:t>
      </w:r>
    </w:p>
    <w:p w14:paraId="546CD082" w14:textId="77777777" w:rsidR="00B57610" w:rsidRPr="00A97993" w:rsidRDefault="00B57610" w:rsidP="00A97993">
      <w:pPr>
        <w:spacing w:line="276" w:lineRule="auto"/>
        <w:jc w:val="center"/>
        <w:rPr>
          <w:rFonts w:ascii="Arial" w:hAnsi="Arial" w:cs="Arial"/>
          <w:sz w:val="22"/>
          <w:szCs w:val="22"/>
        </w:rPr>
      </w:pPr>
    </w:p>
    <w:p w14:paraId="6D87E7E9" w14:textId="77777777"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(1) Upravljanje </w:t>
      </w:r>
      <w:r w:rsidR="006B46A5" w:rsidRPr="00A97993">
        <w:rPr>
          <w:rFonts w:ascii="Arial" w:hAnsi="Arial" w:cs="Arial"/>
          <w:sz w:val="22"/>
          <w:szCs w:val="22"/>
        </w:rPr>
        <w:t>regijskega</w:t>
      </w:r>
      <w:r w:rsidRPr="00A97993">
        <w:rPr>
          <w:rFonts w:ascii="Arial" w:hAnsi="Arial" w:cs="Arial"/>
          <w:sz w:val="22"/>
          <w:szCs w:val="22"/>
        </w:rPr>
        <w:t xml:space="preserve"> parka se izvaja na podlagi desetletnega načrta upravljanja.</w:t>
      </w:r>
    </w:p>
    <w:p w14:paraId="11D8C9F0" w14:textId="77777777" w:rsidR="00B57610" w:rsidRPr="00A97993" w:rsidRDefault="00B57610" w:rsidP="00A97993">
      <w:pPr>
        <w:tabs>
          <w:tab w:val="left" w:pos="8200"/>
        </w:tabs>
        <w:spacing w:line="276" w:lineRule="auto"/>
        <w:rPr>
          <w:rFonts w:ascii="Arial" w:hAnsi="Arial" w:cs="Arial"/>
          <w:sz w:val="22"/>
          <w:szCs w:val="22"/>
        </w:rPr>
      </w:pPr>
    </w:p>
    <w:p w14:paraId="44C7AC11" w14:textId="4A49533E" w:rsidR="00B57610" w:rsidRPr="00A97993" w:rsidRDefault="00B57610" w:rsidP="00A97993">
      <w:pPr>
        <w:tabs>
          <w:tab w:val="left" w:pos="8200"/>
        </w:tabs>
        <w:spacing w:line="276" w:lineRule="auto"/>
        <w:rPr>
          <w:rFonts w:ascii="Arial" w:hAnsi="Arial" w:cs="Arial"/>
          <w:sz w:val="22"/>
          <w:szCs w:val="22"/>
        </w:rPr>
      </w:pPr>
      <w:r w:rsidRPr="00A97993">
        <w:rPr>
          <w:rFonts w:ascii="Arial" w:hAnsi="Arial" w:cs="Arial"/>
          <w:sz w:val="22"/>
          <w:szCs w:val="22"/>
        </w:rPr>
        <w:t xml:space="preserve">(2) Načrt upravljanja se obvezno upošteva pri urejanja prostora, opravljanju dejavnosti ter upravljanju, rabi in gospodarjenju z naravnimi dobrinami v </w:t>
      </w:r>
      <w:r w:rsidR="00D00539" w:rsidRPr="00A97993">
        <w:rPr>
          <w:rFonts w:ascii="Arial" w:hAnsi="Arial" w:cs="Arial"/>
          <w:sz w:val="22"/>
          <w:szCs w:val="22"/>
        </w:rPr>
        <w:t>regijskem</w:t>
      </w:r>
      <w:r w:rsidRPr="00A97993">
        <w:rPr>
          <w:rFonts w:ascii="Arial" w:hAnsi="Arial" w:cs="Arial"/>
          <w:sz w:val="22"/>
          <w:szCs w:val="22"/>
        </w:rPr>
        <w:t xml:space="preserve"> parku, pri ohranjanju </w:t>
      </w:r>
      <w:r w:rsidR="00725E51" w:rsidRPr="00A97993">
        <w:rPr>
          <w:rFonts w:ascii="Arial" w:hAnsi="Arial" w:cs="Arial"/>
          <w:sz w:val="22"/>
          <w:szCs w:val="22"/>
        </w:rPr>
        <w:t xml:space="preserve">značilne krajine in </w:t>
      </w:r>
      <w:r w:rsidRPr="00A97993">
        <w:rPr>
          <w:rFonts w:ascii="Arial" w:hAnsi="Arial" w:cs="Arial"/>
          <w:sz w:val="22"/>
          <w:szCs w:val="22"/>
        </w:rPr>
        <w:t xml:space="preserve">krajinske pestrosti ter pri izvajanju gospodarskih in drugih javnih služb v </w:t>
      </w:r>
      <w:r w:rsidR="00D00539" w:rsidRPr="00A97993">
        <w:rPr>
          <w:rFonts w:ascii="Arial" w:hAnsi="Arial" w:cs="Arial"/>
          <w:sz w:val="22"/>
          <w:szCs w:val="22"/>
        </w:rPr>
        <w:t>regijskem</w:t>
      </w:r>
      <w:r w:rsidRPr="00A97993">
        <w:rPr>
          <w:rFonts w:ascii="Arial" w:hAnsi="Arial" w:cs="Arial"/>
          <w:sz w:val="22"/>
          <w:szCs w:val="22"/>
        </w:rPr>
        <w:t xml:space="preserve"> parku.</w:t>
      </w:r>
    </w:p>
    <w:p w14:paraId="3B20E4A3" w14:textId="77777777" w:rsidR="00B57610" w:rsidRPr="00A97993" w:rsidRDefault="00B57610" w:rsidP="00A97993">
      <w:pPr>
        <w:spacing w:line="276" w:lineRule="auto"/>
        <w:rPr>
          <w:rFonts w:ascii="Arial" w:hAnsi="Arial" w:cs="Arial"/>
          <w:b/>
          <w:sz w:val="22"/>
          <w:szCs w:val="22"/>
        </w:rPr>
      </w:pPr>
    </w:p>
    <w:p w14:paraId="77F02098" w14:textId="77777777" w:rsidR="00B57610" w:rsidRPr="00A97993" w:rsidRDefault="00B57610" w:rsidP="00A97993">
      <w:pPr>
        <w:spacing w:line="276" w:lineRule="auto"/>
        <w:rPr>
          <w:rFonts w:ascii="Arial" w:hAnsi="Arial" w:cs="Arial"/>
          <w:b/>
          <w:sz w:val="22"/>
          <w:szCs w:val="22"/>
        </w:rPr>
      </w:pPr>
    </w:p>
    <w:p w14:paraId="521F7030" w14:textId="50480BDB" w:rsidR="00B57610" w:rsidRPr="00A97993" w:rsidRDefault="00B94098" w:rsidP="00A97993">
      <w:pPr>
        <w:spacing w:line="276" w:lineRule="auto"/>
        <w:jc w:val="center"/>
        <w:rPr>
          <w:rFonts w:ascii="Arial" w:hAnsi="Arial" w:cs="Arial"/>
          <w:sz w:val="22"/>
          <w:szCs w:val="22"/>
        </w:rPr>
      </w:pPr>
      <w:r>
        <w:rPr>
          <w:rFonts w:ascii="Arial" w:hAnsi="Arial" w:cs="Arial"/>
          <w:sz w:val="22"/>
          <w:szCs w:val="22"/>
        </w:rPr>
        <w:t>19</w:t>
      </w:r>
      <w:r w:rsidR="00B57610" w:rsidRPr="00A97993">
        <w:rPr>
          <w:rFonts w:ascii="Arial" w:hAnsi="Arial" w:cs="Arial"/>
          <w:sz w:val="22"/>
          <w:szCs w:val="22"/>
        </w:rPr>
        <w:t>. člen</w:t>
      </w:r>
    </w:p>
    <w:p w14:paraId="1B1FBCC7" w14:textId="77777777"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(vsebina načrta upravljanja)</w:t>
      </w:r>
    </w:p>
    <w:p w14:paraId="2B99E1E1" w14:textId="77777777" w:rsidR="00B57610" w:rsidRPr="00A97993" w:rsidRDefault="00B57610" w:rsidP="00A97993">
      <w:pPr>
        <w:autoSpaceDE w:val="0"/>
        <w:autoSpaceDN w:val="0"/>
        <w:adjustRightInd w:val="0"/>
        <w:spacing w:line="276" w:lineRule="auto"/>
        <w:rPr>
          <w:rFonts w:ascii="Arial" w:hAnsi="Arial" w:cs="Arial"/>
          <w:sz w:val="22"/>
          <w:szCs w:val="22"/>
        </w:rPr>
      </w:pPr>
    </w:p>
    <w:p w14:paraId="497B486F" w14:textId="77777777" w:rsidR="00B57610" w:rsidRPr="00A97993" w:rsidRDefault="00B57610" w:rsidP="00A97993">
      <w:pPr>
        <w:autoSpaceDE w:val="0"/>
        <w:autoSpaceDN w:val="0"/>
        <w:adjustRightInd w:val="0"/>
        <w:spacing w:line="276" w:lineRule="auto"/>
        <w:rPr>
          <w:rFonts w:ascii="Arial" w:hAnsi="Arial" w:cs="Arial"/>
          <w:sz w:val="22"/>
          <w:szCs w:val="22"/>
        </w:rPr>
      </w:pPr>
      <w:r w:rsidRPr="00A97993">
        <w:rPr>
          <w:rFonts w:ascii="Arial" w:hAnsi="Arial" w:cs="Arial"/>
          <w:sz w:val="22"/>
          <w:szCs w:val="22"/>
        </w:rPr>
        <w:t xml:space="preserve">(1) V načrtu upravljanja se določijo ukrepi za uresničevanje ciljev in namena </w:t>
      </w:r>
      <w:r w:rsidR="006B46A5" w:rsidRPr="00A97993">
        <w:rPr>
          <w:rFonts w:ascii="Arial" w:hAnsi="Arial" w:cs="Arial"/>
          <w:sz w:val="22"/>
          <w:szCs w:val="22"/>
        </w:rPr>
        <w:t>regijskega</w:t>
      </w:r>
      <w:r w:rsidRPr="00A97993">
        <w:rPr>
          <w:rFonts w:ascii="Arial" w:hAnsi="Arial" w:cs="Arial"/>
          <w:sz w:val="22"/>
          <w:szCs w:val="22"/>
        </w:rPr>
        <w:t xml:space="preserve"> parka. </w:t>
      </w:r>
    </w:p>
    <w:p w14:paraId="1996A00B" w14:textId="77777777" w:rsidR="00B57610" w:rsidRPr="00A97993" w:rsidRDefault="00B57610" w:rsidP="00A97993">
      <w:pPr>
        <w:tabs>
          <w:tab w:val="left" w:pos="8200"/>
        </w:tabs>
        <w:spacing w:line="276" w:lineRule="auto"/>
        <w:ind w:right="1273"/>
        <w:rPr>
          <w:rFonts w:ascii="Arial" w:hAnsi="Arial" w:cs="Arial"/>
          <w:sz w:val="22"/>
          <w:szCs w:val="22"/>
        </w:rPr>
      </w:pPr>
    </w:p>
    <w:p w14:paraId="4286980B" w14:textId="77777777" w:rsidR="00B57610" w:rsidRPr="00A97993" w:rsidRDefault="00B57610" w:rsidP="00A97993">
      <w:pPr>
        <w:tabs>
          <w:tab w:val="left" w:pos="8200"/>
        </w:tabs>
        <w:spacing w:line="276" w:lineRule="auto"/>
        <w:ind w:right="1273"/>
        <w:rPr>
          <w:rFonts w:ascii="Arial" w:hAnsi="Arial" w:cs="Arial"/>
          <w:sz w:val="22"/>
          <w:szCs w:val="22"/>
        </w:rPr>
      </w:pPr>
      <w:r w:rsidRPr="00A97993">
        <w:rPr>
          <w:rFonts w:ascii="Arial" w:hAnsi="Arial" w:cs="Arial"/>
          <w:sz w:val="22"/>
          <w:szCs w:val="22"/>
        </w:rPr>
        <w:t xml:space="preserve">(2) Načrt upravljanja obsega: </w:t>
      </w:r>
    </w:p>
    <w:p w14:paraId="4083B3DD" w14:textId="77777777" w:rsidR="00B57610" w:rsidRPr="00A97993" w:rsidRDefault="00B57610" w:rsidP="00A97993">
      <w:pPr>
        <w:numPr>
          <w:ilvl w:val="0"/>
          <w:numId w:val="4"/>
        </w:numPr>
        <w:tabs>
          <w:tab w:val="clear" w:pos="624"/>
        </w:tabs>
        <w:spacing w:line="276" w:lineRule="auto"/>
        <w:ind w:left="360" w:hanging="360"/>
        <w:rPr>
          <w:rFonts w:ascii="Arial" w:hAnsi="Arial" w:cs="Arial"/>
          <w:sz w:val="22"/>
          <w:szCs w:val="22"/>
        </w:rPr>
      </w:pPr>
      <w:r w:rsidRPr="00A97993">
        <w:rPr>
          <w:rFonts w:ascii="Arial" w:hAnsi="Arial" w:cs="Arial"/>
          <w:sz w:val="22"/>
          <w:szCs w:val="22"/>
        </w:rPr>
        <w:t xml:space="preserve">uvodni del, v katerem so osnovne informacije o načrtu upravljanja in </w:t>
      </w:r>
      <w:r w:rsidR="00D00539" w:rsidRPr="00A97993">
        <w:rPr>
          <w:rFonts w:ascii="Arial" w:hAnsi="Arial" w:cs="Arial"/>
          <w:sz w:val="22"/>
          <w:szCs w:val="22"/>
        </w:rPr>
        <w:t>regijskem</w:t>
      </w:r>
      <w:r w:rsidRPr="00A97993">
        <w:rPr>
          <w:rFonts w:ascii="Arial" w:hAnsi="Arial" w:cs="Arial"/>
          <w:sz w:val="22"/>
          <w:szCs w:val="22"/>
        </w:rPr>
        <w:t xml:space="preserve"> parku;</w:t>
      </w:r>
    </w:p>
    <w:p w14:paraId="17980545" w14:textId="1F7C3345" w:rsidR="00B57610" w:rsidRPr="00A97993" w:rsidRDefault="00B57610" w:rsidP="00A97993">
      <w:pPr>
        <w:numPr>
          <w:ilvl w:val="0"/>
          <w:numId w:val="4"/>
        </w:numPr>
        <w:tabs>
          <w:tab w:val="clear" w:pos="624"/>
        </w:tabs>
        <w:autoSpaceDE w:val="0"/>
        <w:autoSpaceDN w:val="0"/>
        <w:adjustRightInd w:val="0"/>
        <w:spacing w:line="276" w:lineRule="auto"/>
        <w:ind w:left="360" w:hanging="360"/>
        <w:rPr>
          <w:rFonts w:ascii="Arial" w:hAnsi="Arial" w:cs="Arial"/>
          <w:sz w:val="22"/>
          <w:szCs w:val="22"/>
        </w:rPr>
      </w:pPr>
      <w:r w:rsidRPr="00A97993">
        <w:rPr>
          <w:rFonts w:ascii="Arial" w:hAnsi="Arial" w:cs="Arial"/>
          <w:sz w:val="22"/>
          <w:szCs w:val="22"/>
        </w:rPr>
        <w:t xml:space="preserve">izhodišča za načrt upravljanja, v katerih so ocenjeni stanje narave in naravnih vrednot ter težnje po posameznih področjih na območju </w:t>
      </w:r>
      <w:r w:rsidR="006B46A5" w:rsidRPr="00A97993">
        <w:rPr>
          <w:rFonts w:ascii="Arial" w:hAnsi="Arial" w:cs="Arial"/>
          <w:sz w:val="22"/>
          <w:szCs w:val="22"/>
        </w:rPr>
        <w:t>regijskega</w:t>
      </w:r>
      <w:r w:rsidRPr="00A97993">
        <w:rPr>
          <w:rFonts w:ascii="Arial" w:hAnsi="Arial" w:cs="Arial"/>
          <w:sz w:val="22"/>
          <w:szCs w:val="22"/>
        </w:rPr>
        <w:t xml:space="preserve"> parka in zunaj njega, na podlagi ovrednotenja zunanjih in notranjih tveganj, ki se nanašajo na biotsko raznovrstnost in naravne procese, posebna varstvena območja (območja Natura 2000), naravne vrednote, </w:t>
      </w:r>
      <w:r w:rsidR="00725E51" w:rsidRPr="00A97993">
        <w:rPr>
          <w:rFonts w:ascii="Arial" w:hAnsi="Arial" w:cs="Arial"/>
          <w:sz w:val="22"/>
          <w:szCs w:val="22"/>
        </w:rPr>
        <w:t xml:space="preserve">značilno krajino in </w:t>
      </w:r>
      <w:r w:rsidRPr="00A97993">
        <w:rPr>
          <w:rFonts w:ascii="Arial" w:hAnsi="Arial" w:cs="Arial"/>
          <w:sz w:val="22"/>
          <w:szCs w:val="22"/>
        </w:rPr>
        <w:t xml:space="preserve">krajinsko pestrost, kulturno dediščino, usmerjanje razvoja kmetijstva ter </w:t>
      </w:r>
      <w:r w:rsidRPr="00A97993">
        <w:rPr>
          <w:rFonts w:ascii="Arial" w:hAnsi="Arial" w:cs="Arial"/>
          <w:sz w:val="22"/>
          <w:szCs w:val="22"/>
        </w:rPr>
        <w:lastRenderedPageBreak/>
        <w:t xml:space="preserve">gospodarski, prostorski (poselitev, krajina, infrastruktura), kulturni in socialni razvoj glede na cilje </w:t>
      </w:r>
      <w:r w:rsidR="006B46A5" w:rsidRPr="00A97993">
        <w:rPr>
          <w:rFonts w:ascii="Arial" w:hAnsi="Arial" w:cs="Arial"/>
          <w:sz w:val="22"/>
          <w:szCs w:val="22"/>
        </w:rPr>
        <w:t>regijskega</w:t>
      </w:r>
      <w:r w:rsidRPr="00A97993">
        <w:rPr>
          <w:rFonts w:ascii="Arial" w:hAnsi="Arial" w:cs="Arial"/>
          <w:sz w:val="22"/>
          <w:szCs w:val="22"/>
        </w:rPr>
        <w:t xml:space="preserve"> parka; </w:t>
      </w:r>
    </w:p>
    <w:p w14:paraId="3E0EF5B1" w14:textId="77777777" w:rsidR="00B57610" w:rsidRPr="00A97993" w:rsidRDefault="00B57610" w:rsidP="00A97993">
      <w:pPr>
        <w:numPr>
          <w:ilvl w:val="0"/>
          <w:numId w:val="4"/>
        </w:numPr>
        <w:tabs>
          <w:tab w:val="clear" w:pos="624"/>
        </w:tabs>
        <w:autoSpaceDE w:val="0"/>
        <w:autoSpaceDN w:val="0"/>
        <w:adjustRightInd w:val="0"/>
        <w:spacing w:line="276" w:lineRule="auto"/>
        <w:ind w:left="360" w:hanging="360"/>
        <w:rPr>
          <w:rFonts w:ascii="Arial" w:hAnsi="Arial" w:cs="Arial"/>
          <w:sz w:val="22"/>
          <w:szCs w:val="22"/>
        </w:rPr>
      </w:pPr>
      <w:r w:rsidRPr="00A97993">
        <w:rPr>
          <w:rFonts w:ascii="Arial" w:hAnsi="Arial" w:cs="Arial"/>
          <w:sz w:val="22"/>
          <w:szCs w:val="22"/>
        </w:rPr>
        <w:t xml:space="preserve">dolgoročno zasnovo upravljanja prednostnih nalog ter varstvene in razvojne usmeritve za doseganje ciljev varstva </w:t>
      </w:r>
      <w:r w:rsidR="006B46A5" w:rsidRPr="00A97993">
        <w:rPr>
          <w:rFonts w:ascii="Arial" w:hAnsi="Arial" w:cs="Arial"/>
          <w:sz w:val="22"/>
          <w:szCs w:val="22"/>
        </w:rPr>
        <w:t>regijskega</w:t>
      </w:r>
      <w:r w:rsidRPr="00A97993">
        <w:rPr>
          <w:rFonts w:ascii="Arial" w:hAnsi="Arial" w:cs="Arial"/>
          <w:sz w:val="22"/>
          <w:szCs w:val="22"/>
        </w:rPr>
        <w:t xml:space="preserve"> parka po posameznih dejavnostih in varstvenih območjih, usmeritve za sektorsko načrtovanje, vključno z njihovim povezovanjem, na območju </w:t>
      </w:r>
      <w:r w:rsidR="006B46A5" w:rsidRPr="00A97993">
        <w:rPr>
          <w:rFonts w:ascii="Arial" w:hAnsi="Arial" w:cs="Arial"/>
          <w:sz w:val="22"/>
          <w:szCs w:val="22"/>
        </w:rPr>
        <w:t>regijskega</w:t>
      </w:r>
      <w:r w:rsidRPr="00A97993">
        <w:rPr>
          <w:rFonts w:ascii="Arial" w:hAnsi="Arial" w:cs="Arial"/>
          <w:sz w:val="22"/>
          <w:szCs w:val="22"/>
        </w:rPr>
        <w:t xml:space="preserve"> parka ter usmeritve za prostorsko in razvojno načrtovanje občin in države v </w:t>
      </w:r>
      <w:r w:rsidR="00D00539" w:rsidRPr="00A97993">
        <w:rPr>
          <w:rFonts w:ascii="Arial" w:hAnsi="Arial" w:cs="Arial"/>
          <w:sz w:val="22"/>
          <w:szCs w:val="22"/>
        </w:rPr>
        <w:t>regijskem</w:t>
      </w:r>
      <w:r w:rsidRPr="00A97993">
        <w:rPr>
          <w:rFonts w:ascii="Arial" w:hAnsi="Arial" w:cs="Arial"/>
          <w:sz w:val="22"/>
          <w:szCs w:val="22"/>
        </w:rPr>
        <w:t xml:space="preserve"> parku;</w:t>
      </w:r>
    </w:p>
    <w:p w14:paraId="5EF46808" w14:textId="77777777" w:rsidR="00B57610" w:rsidRPr="00A97993" w:rsidRDefault="00B57610" w:rsidP="00A97993">
      <w:pPr>
        <w:numPr>
          <w:ilvl w:val="0"/>
          <w:numId w:val="4"/>
        </w:numPr>
        <w:tabs>
          <w:tab w:val="clear" w:pos="624"/>
        </w:tabs>
        <w:autoSpaceDE w:val="0"/>
        <w:autoSpaceDN w:val="0"/>
        <w:adjustRightInd w:val="0"/>
        <w:spacing w:line="276" w:lineRule="auto"/>
        <w:ind w:left="360" w:hanging="360"/>
        <w:rPr>
          <w:rFonts w:ascii="Arial" w:hAnsi="Arial" w:cs="Arial"/>
          <w:sz w:val="22"/>
          <w:szCs w:val="22"/>
        </w:rPr>
      </w:pPr>
      <w:r w:rsidRPr="00A97993">
        <w:rPr>
          <w:rFonts w:ascii="Arial" w:hAnsi="Arial" w:cs="Arial"/>
          <w:sz w:val="22"/>
          <w:szCs w:val="22"/>
        </w:rPr>
        <w:t xml:space="preserve">program izvajanja načrta upravljanja, ki določa izvedbo upravljanja in razvoja </w:t>
      </w:r>
      <w:r w:rsidR="006B46A5" w:rsidRPr="00A97993">
        <w:rPr>
          <w:rFonts w:ascii="Arial" w:hAnsi="Arial" w:cs="Arial"/>
          <w:sz w:val="22"/>
          <w:szCs w:val="22"/>
        </w:rPr>
        <w:t>regijskega</w:t>
      </w:r>
      <w:r w:rsidRPr="00A97993">
        <w:rPr>
          <w:rFonts w:ascii="Arial" w:hAnsi="Arial" w:cs="Arial"/>
          <w:sz w:val="22"/>
          <w:szCs w:val="22"/>
        </w:rPr>
        <w:t xml:space="preserve"> parka, ukrepe in projekte za njihovo doseganje z navedbo finančnih virov ter opis upravljanja (človeški viri, oprema, usposobljenost, organizacijska struktura) in z načini doseganja standardov kakovosti upravljanja; </w:t>
      </w:r>
    </w:p>
    <w:p w14:paraId="6147E7DA" w14:textId="77777777" w:rsidR="00B57610" w:rsidRPr="00A97993" w:rsidRDefault="00B57610" w:rsidP="00A97993">
      <w:pPr>
        <w:numPr>
          <w:ilvl w:val="0"/>
          <w:numId w:val="4"/>
        </w:numPr>
        <w:tabs>
          <w:tab w:val="clear" w:pos="624"/>
        </w:tabs>
        <w:spacing w:line="276" w:lineRule="auto"/>
        <w:ind w:left="360" w:hanging="360"/>
        <w:rPr>
          <w:rFonts w:ascii="Arial" w:hAnsi="Arial" w:cs="Arial"/>
          <w:sz w:val="22"/>
          <w:szCs w:val="22"/>
        </w:rPr>
      </w:pPr>
      <w:r w:rsidRPr="00A97993">
        <w:rPr>
          <w:rFonts w:ascii="Arial" w:hAnsi="Arial" w:cs="Arial"/>
          <w:sz w:val="22"/>
          <w:szCs w:val="22"/>
        </w:rPr>
        <w:t>prostorski del z umestitvijo in konkretizacijo varstvenih režimov in razvojnih usmeritev v prostor;</w:t>
      </w:r>
    </w:p>
    <w:p w14:paraId="1E967415" w14:textId="77777777" w:rsidR="00B57610" w:rsidRPr="00A97993" w:rsidRDefault="00B57610" w:rsidP="00A97993">
      <w:pPr>
        <w:numPr>
          <w:ilvl w:val="0"/>
          <w:numId w:val="4"/>
        </w:numPr>
        <w:tabs>
          <w:tab w:val="clear" w:pos="624"/>
        </w:tabs>
        <w:spacing w:line="276" w:lineRule="auto"/>
        <w:ind w:left="360" w:hanging="360"/>
        <w:rPr>
          <w:rFonts w:ascii="Arial" w:hAnsi="Arial" w:cs="Arial"/>
          <w:sz w:val="22"/>
          <w:szCs w:val="22"/>
        </w:rPr>
      </w:pPr>
      <w:r w:rsidRPr="00A97993">
        <w:rPr>
          <w:rFonts w:ascii="Arial" w:hAnsi="Arial" w:cs="Arial"/>
          <w:sz w:val="22"/>
          <w:szCs w:val="22"/>
        </w:rPr>
        <w:t>finančno ovrednotenje načrta upravljanja s predvidenimi viri financiranja in časovnim načrtom</w:t>
      </w:r>
      <w:r w:rsidR="00113F95" w:rsidRPr="00A97993">
        <w:rPr>
          <w:rFonts w:ascii="Arial" w:hAnsi="Arial" w:cs="Arial"/>
          <w:sz w:val="22"/>
          <w:szCs w:val="22"/>
        </w:rPr>
        <w:t>.</w:t>
      </w:r>
    </w:p>
    <w:p w14:paraId="0CF013F6" w14:textId="77777777" w:rsidR="00B57610" w:rsidRPr="00A97993" w:rsidRDefault="00B57610" w:rsidP="00A97993">
      <w:pPr>
        <w:pStyle w:val="p"/>
        <w:spacing w:line="276" w:lineRule="auto"/>
        <w:ind w:firstLine="0"/>
        <w:rPr>
          <w:color w:val="auto"/>
        </w:rPr>
      </w:pPr>
    </w:p>
    <w:p w14:paraId="713A7F09" w14:textId="77777777" w:rsidR="00B57610" w:rsidRPr="00A97993" w:rsidRDefault="00B57610" w:rsidP="00A97993">
      <w:pPr>
        <w:pStyle w:val="p"/>
        <w:spacing w:line="276" w:lineRule="auto"/>
        <w:ind w:firstLine="0"/>
        <w:rPr>
          <w:color w:val="auto"/>
        </w:rPr>
      </w:pPr>
      <w:r w:rsidRPr="00A97993">
        <w:rPr>
          <w:color w:val="auto"/>
        </w:rPr>
        <w:t>(3) V načrtu upravljanja se določijo tudi druge vsebine, določene s to uredbo.</w:t>
      </w:r>
    </w:p>
    <w:p w14:paraId="6C285EB9" w14:textId="77777777" w:rsidR="00B57610" w:rsidRPr="00A97993" w:rsidRDefault="00B57610" w:rsidP="00A97993">
      <w:pPr>
        <w:pStyle w:val="p"/>
        <w:spacing w:line="276" w:lineRule="auto"/>
        <w:ind w:firstLine="0"/>
        <w:rPr>
          <w:color w:val="auto"/>
        </w:rPr>
      </w:pPr>
    </w:p>
    <w:p w14:paraId="63C6D2F8" w14:textId="77777777" w:rsidR="00B57610" w:rsidRPr="00A97993" w:rsidRDefault="00B57610" w:rsidP="00A97993">
      <w:pPr>
        <w:pStyle w:val="p"/>
        <w:spacing w:line="276" w:lineRule="auto"/>
        <w:ind w:left="0" w:firstLine="0"/>
        <w:rPr>
          <w:color w:val="auto"/>
        </w:rPr>
      </w:pPr>
      <w:r w:rsidRPr="00A97993">
        <w:rPr>
          <w:color w:val="auto"/>
        </w:rPr>
        <w:t xml:space="preserve">(4) Načrt upravljanja obsega tekstualni in grafični oziroma kartografski del. Načrt upravljanja se izdela v digitalni in analogni obliki, ki morata biti med seboj skladni. </w:t>
      </w:r>
    </w:p>
    <w:p w14:paraId="5D98665C" w14:textId="77777777" w:rsidR="00B57610" w:rsidRPr="00A97993" w:rsidRDefault="00B57610" w:rsidP="00A97993">
      <w:pPr>
        <w:spacing w:line="276" w:lineRule="auto"/>
        <w:rPr>
          <w:rFonts w:ascii="Arial" w:hAnsi="Arial" w:cs="Arial"/>
          <w:sz w:val="22"/>
          <w:szCs w:val="22"/>
        </w:rPr>
      </w:pPr>
    </w:p>
    <w:p w14:paraId="3A9BB156" w14:textId="77777777" w:rsidR="00B57610" w:rsidRPr="00A97993" w:rsidRDefault="00B57610" w:rsidP="00A97993">
      <w:pPr>
        <w:spacing w:line="276" w:lineRule="auto"/>
        <w:rPr>
          <w:rFonts w:ascii="Arial" w:hAnsi="Arial" w:cs="Arial"/>
          <w:b/>
          <w:sz w:val="22"/>
          <w:szCs w:val="22"/>
        </w:rPr>
      </w:pPr>
    </w:p>
    <w:p w14:paraId="01EF08E3" w14:textId="76FBA899"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2</w:t>
      </w:r>
      <w:r w:rsidR="00B94098">
        <w:rPr>
          <w:rFonts w:ascii="Arial" w:hAnsi="Arial" w:cs="Arial"/>
          <w:sz w:val="22"/>
          <w:szCs w:val="22"/>
        </w:rPr>
        <w:t>0</w:t>
      </w:r>
      <w:r w:rsidRPr="00A97993">
        <w:rPr>
          <w:rFonts w:ascii="Arial" w:hAnsi="Arial" w:cs="Arial"/>
          <w:sz w:val="22"/>
          <w:szCs w:val="22"/>
        </w:rPr>
        <w:t>. člen</w:t>
      </w:r>
    </w:p>
    <w:p w14:paraId="4A349B5F" w14:textId="77777777"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(priprava, sprejetje in spremljanje izvajanja načrta upravljanja)</w:t>
      </w:r>
    </w:p>
    <w:p w14:paraId="5F395A1D" w14:textId="77777777" w:rsidR="00B57610" w:rsidRPr="00A97993" w:rsidRDefault="00B57610" w:rsidP="00A97993">
      <w:pPr>
        <w:spacing w:line="276" w:lineRule="auto"/>
        <w:rPr>
          <w:rFonts w:ascii="Arial" w:hAnsi="Arial" w:cs="Arial"/>
          <w:sz w:val="22"/>
          <w:szCs w:val="22"/>
        </w:rPr>
      </w:pPr>
    </w:p>
    <w:p w14:paraId="3642E9C5" w14:textId="3266CC5E"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(1) Načrt upravljanja pripravi </w:t>
      </w:r>
      <w:r w:rsidR="00385FB6" w:rsidRPr="00A97993">
        <w:rPr>
          <w:rFonts w:ascii="Arial" w:hAnsi="Arial" w:cs="Arial"/>
          <w:sz w:val="22"/>
          <w:szCs w:val="22"/>
        </w:rPr>
        <w:t xml:space="preserve">javni zavod </w:t>
      </w:r>
      <w:r w:rsidRPr="00A97993">
        <w:rPr>
          <w:rFonts w:ascii="Arial" w:hAnsi="Arial" w:cs="Arial"/>
          <w:sz w:val="22"/>
          <w:szCs w:val="22"/>
        </w:rPr>
        <w:t xml:space="preserve">ob strokovni pomoči strokovne organizacije. Pri pripravi načrta upravljanja sodelujejo tudi druge strokovne organizacije, ki na podlagi predpisov izvajajo naloge varstva ali javno službo na področjih rabe ali upravljanja naravnih dobrin in </w:t>
      </w:r>
      <w:r w:rsidR="00113F95" w:rsidRPr="00A97993">
        <w:rPr>
          <w:rFonts w:ascii="Arial" w:hAnsi="Arial" w:cs="Arial"/>
          <w:sz w:val="22"/>
          <w:szCs w:val="22"/>
        </w:rPr>
        <w:t>o</w:t>
      </w:r>
      <w:r w:rsidRPr="00A97993">
        <w:rPr>
          <w:rFonts w:ascii="Arial" w:hAnsi="Arial" w:cs="Arial"/>
          <w:sz w:val="22"/>
          <w:szCs w:val="22"/>
        </w:rPr>
        <w:t>bčin</w:t>
      </w:r>
      <w:r w:rsidR="00113F95" w:rsidRPr="00A97993">
        <w:rPr>
          <w:rFonts w:ascii="Arial" w:hAnsi="Arial" w:cs="Arial"/>
          <w:sz w:val="22"/>
          <w:szCs w:val="22"/>
        </w:rPr>
        <w:t>e</w:t>
      </w:r>
      <w:r w:rsidRPr="00A97993">
        <w:rPr>
          <w:rFonts w:ascii="Arial" w:hAnsi="Arial" w:cs="Arial"/>
          <w:sz w:val="22"/>
          <w:szCs w:val="22"/>
        </w:rPr>
        <w:t xml:space="preserve"> ter predstavniki nevladnih organizacij. </w:t>
      </w:r>
    </w:p>
    <w:p w14:paraId="400EFF3C" w14:textId="77777777" w:rsidR="00B57610" w:rsidRPr="00A97993" w:rsidRDefault="00B57610" w:rsidP="00A97993">
      <w:pPr>
        <w:spacing w:line="276" w:lineRule="auto"/>
        <w:rPr>
          <w:rFonts w:ascii="Arial" w:hAnsi="Arial" w:cs="Arial"/>
          <w:sz w:val="22"/>
          <w:szCs w:val="22"/>
        </w:rPr>
      </w:pPr>
    </w:p>
    <w:p w14:paraId="1A628461" w14:textId="2CBAFAC1" w:rsidR="00B57610" w:rsidRPr="00A97993" w:rsidRDefault="00B57610" w:rsidP="00A97993">
      <w:pPr>
        <w:pStyle w:val="Blokbesedila"/>
        <w:numPr>
          <w:ilvl w:val="0"/>
          <w:numId w:val="0"/>
        </w:numPr>
        <w:spacing w:line="276" w:lineRule="auto"/>
        <w:ind w:right="0"/>
        <w:rPr>
          <w:rFonts w:cs="Arial"/>
          <w:sz w:val="22"/>
          <w:szCs w:val="22"/>
          <w:lang w:val="sl-SI"/>
        </w:rPr>
      </w:pPr>
      <w:r w:rsidRPr="00A97993">
        <w:rPr>
          <w:rFonts w:cs="Arial"/>
          <w:sz w:val="22"/>
          <w:szCs w:val="22"/>
          <w:lang w:val="sl-SI" w:eastAsia="sl-SI"/>
        </w:rPr>
        <w:t xml:space="preserve">(2) </w:t>
      </w:r>
      <w:r w:rsidR="00385FB6" w:rsidRPr="00A97993">
        <w:rPr>
          <w:rFonts w:cs="Arial"/>
          <w:sz w:val="22"/>
          <w:szCs w:val="22"/>
          <w:lang w:val="sl-SI" w:eastAsia="sl-SI"/>
        </w:rPr>
        <w:t xml:space="preserve">Javni zavod </w:t>
      </w:r>
      <w:r w:rsidRPr="00A97993">
        <w:rPr>
          <w:rFonts w:cs="Arial"/>
          <w:sz w:val="22"/>
          <w:szCs w:val="22"/>
          <w:lang w:val="sl-SI" w:eastAsia="sl-SI"/>
        </w:rPr>
        <w:t xml:space="preserve">pripravi predlog načrta upravljanja na podlagi te uredbe in predpisov, ki urejajo ohranjanje narave, ter ob </w:t>
      </w:r>
      <w:r w:rsidRPr="00A97993">
        <w:rPr>
          <w:rFonts w:cs="Arial"/>
          <w:sz w:val="22"/>
          <w:szCs w:val="22"/>
          <w:lang w:val="sl-SI"/>
        </w:rPr>
        <w:t xml:space="preserve">upoštevanju </w:t>
      </w:r>
      <w:r w:rsidRPr="00A97993">
        <w:rPr>
          <w:rFonts w:cs="Arial"/>
          <w:sz w:val="22"/>
          <w:szCs w:val="22"/>
          <w:lang w:val="sl-SI" w:eastAsia="sl-SI"/>
        </w:rPr>
        <w:t xml:space="preserve">strokovnih podlag s področij iz prejšnjega odstavka, </w:t>
      </w:r>
      <w:r w:rsidRPr="00A97993">
        <w:rPr>
          <w:rFonts w:cs="Arial"/>
          <w:sz w:val="22"/>
          <w:szCs w:val="22"/>
          <w:lang w:val="sl-SI"/>
        </w:rPr>
        <w:t xml:space="preserve">mnenj, stališč in pripomb iz javne predstavitve, stališča </w:t>
      </w:r>
      <w:r w:rsidR="00113F95" w:rsidRPr="00A97993">
        <w:rPr>
          <w:rFonts w:cs="Arial"/>
          <w:sz w:val="22"/>
          <w:szCs w:val="22"/>
          <w:lang w:val="sl-SI"/>
        </w:rPr>
        <w:t>o</w:t>
      </w:r>
      <w:r w:rsidRPr="00A97993">
        <w:rPr>
          <w:rFonts w:cs="Arial"/>
          <w:sz w:val="22"/>
          <w:szCs w:val="22"/>
          <w:lang w:val="sl-SI"/>
        </w:rPr>
        <w:t>bčin in strokovnih organizacij iz prejšnjega odstavka.</w:t>
      </w:r>
      <w:r w:rsidRPr="00A97993">
        <w:rPr>
          <w:rFonts w:cs="Arial"/>
          <w:sz w:val="22"/>
          <w:szCs w:val="22"/>
          <w:lang w:val="sl-SI" w:eastAsia="sl-SI"/>
        </w:rPr>
        <w:t xml:space="preserve"> Načrti trajnostnega gospodarjenja ali upravljanja z naravnimi dobrinami se kot strokovne podlage upoštevajo pri pripravi predloga načrta upravljanja. </w:t>
      </w:r>
    </w:p>
    <w:p w14:paraId="507D4013" w14:textId="77777777" w:rsidR="00B57610" w:rsidRPr="00A97993" w:rsidRDefault="00B57610" w:rsidP="00A97993">
      <w:pPr>
        <w:spacing w:line="276" w:lineRule="auto"/>
        <w:rPr>
          <w:rFonts w:ascii="Arial" w:hAnsi="Arial" w:cs="Arial"/>
          <w:sz w:val="22"/>
          <w:szCs w:val="22"/>
        </w:rPr>
      </w:pPr>
    </w:p>
    <w:p w14:paraId="700FF3A3" w14:textId="6DDCE518"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(3) </w:t>
      </w:r>
      <w:r w:rsidR="00E235AE" w:rsidRPr="00A97993">
        <w:rPr>
          <w:rFonts w:ascii="Arial" w:hAnsi="Arial" w:cs="Arial"/>
          <w:sz w:val="22"/>
          <w:szCs w:val="22"/>
        </w:rPr>
        <w:t xml:space="preserve">Ko </w:t>
      </w:r>
      <w:r w:rsidR="00385FB6" w:rsidRPr="00A97993">
        <w:rPr>
          <w:rFonts w:ascii="Arial" w:hAnsi="Arial" w:cs="Arial"/>
          <w:sz w:val="22"/>
          <w:szCs w:val="22"/>
        </w:rPr>
        <w:t>predlog</w:t>
      </w:r>
      <w:r w:rsidR="00E235AE" w:rsidRPr="00A97993">
        <w:rPr>
          <w:rFonts w:ascii="Arial" w:hAnsi="Arial" w:cs="Arial"/>
          <w:sz w:val="22"/>
          <w:szCs w:val="22"/>
        </w:rPr>
        <w:t xml:space="preserve"> n</w:t>
      </w:r>
      <w:r w:rsidRPr="00A97993">
        <w:rPr>
          <w:rFonts w:ascii="Arial" w:hAnsi="Arial" w:cs="Arial"/>
          <w:sz w:val="22"/>
          <w:szCs w:val="22"/>
        </w:rPr>
        <w:t>ačrt</w:t>
      </w:r>
      <w:r w:rsidR="00385FB6" w:rsidRPr="00A97993">
        <w:rPr>
          <w:rFonts w:ascii="Arial" w:hAnsi="Arial" w:cs="Arial"/>
          <w:sz w:val="22"/>
          <w:szCs w:val="22"/>
        </w:rPr>
        <w:t>a</w:t>
      </w:r>
      <w:r w:rsidRPr="00A97993">
        <w:rPr>
          <w:rFonts w:ascii="Arial" w:hAnsi="Arial" w:cs="Arial"/>
          <w:sz w:val="22"/>
          <w:szCs w:val="22"/>
        </w:rPr>
        <w:t xml:space="preserve"> upravljanja </w:t>
      </w:r>
      <w:r w:rsidR="00E235AE" w:rsidRPr="00A97993">
        <w:rPr>
          <w:rFonts w:ascii="Arial" w:hAnsi="Arial" w:cs="Arial"/>
          <w:sz w:val="22"/>
          <w:szCs w:val="22"/>
        </w:rPr>
        <w:t xml:space="preserve">potrdi svet zavoda, ga pošlje upravljavec parka </w:t>
      </w:r>
      <w:r w:rsidR="00385FB6" w:rsidRPr="00A97993">
        <w:rPr>
          <w:rFonts w:ascii="Arial" w:hAnsi="Arial" w:cs="Arial"/>
          <w:sz w:val="22"/>
          <w:szCs w:val="22"/>
        </w:rPr>
        <w:t>v potrditev ministrstvu, pristojnem za ohranjanje narave in lokalnim skupnostim</w:t>
      </w:r>
      <w:r w:rsidR="00E235AE" w:rsidRPr="00A97993">
        <w:rPr>
          <w:rFonts w:ascii="Arial" w:hAnsi="Arial" w:cs="Arial"/>
          <w:sz w:val="22"/>
          <w:szCs w:val="22"/>
        </w:rPr>
        <w:t xml:space="preserve">. Po pridobitvi </w:t>
      </w:r>
      <w:r w:rsidR="00BA55B0" w:rsidRPr="00A97993">
        <w:rPr>
          <w:rFonts w:ascii="Arial" w:hAnsi="Arial" w:cs="Arial"/>
          <w:sz w:val="22"/>
          <w:szCs w:val="22"/>
        </w:rPr>
        <w:t xml:space="preserve">soglasij </w:t>
      </w:r>
      <w:r w:rsidR="00E235AE" w:rsidRPr="00A97993">
        <w:rPr>
          <w:rFonts w:ascii="Arial" w:hAnsi="Arial" w:cs="Arial"/>
          <w:sz w:val="22"/>
          <w:szCs w:val="22"/>
        </w:rPr>
        <w:t xml:space="preserve">lokalnih skupnosti </w:t>
      </w:r>
      <w:r w:rsidR="00385FB6" w:rsidRPr="00A97993">
        <w:rPr>
          <w:rFonts w:ascii="Arial" w:hAnsi="Arial" w:cs="Arial"/>
          <w:sz w:val="22"/>
          <w:szCs w:val="22"/>
        </w:rPr>
        <w:t>ministrstvo, pristojno za ohranjanje narave načrt upravljanja predloži v sprejem Vladi. Vlada sprejme načrt upravljanja z uredbo</w:t>
      </w:r>
    </w:p>
    <w:p w14:paraId="2F02B325" w14:textId="77777777" w:rsidR="00B57610" w:rsidRPr="00A97993" w:rsidRDefault="00B57610" w:rsidP="00A97993">
      <w:pPr>
        <w:tabs>
          <w:tab w:val="left" w:pos="8200"/>
        </w:tabs>
        <w:spacing w:line="276" w:lineRule="auto"/>
        <w:rPr>
          <w:rFonts w:ascii="Arial" w:hAnsi="Arial" w:cs="Arial"/>
          <w:sz w:val="22"/>
          <w:szCs w:val="22"/>
        </w:rPr>
      </w:pPr>
    </w:p>
    <w:p w14:paraId="159F60BF" w14:textId="1EB2D6F5" w:rsidR="00B57610" w:rsidRPr="00A97993" w:rsidRDefault="00B57610" w:rsidP="00A97993">
      <w:pPr>
        <w:tabs>
          <w:tab w:val="left" w:pos="8200"/>
        </w:tabs>
        <w:spacing w:line="276" w:lineRule="auto"/>
        <w:rPr>
          <w:rFonts w:ascii="Arial" w:hAnsi="Arial" w:cs="Arial"/>
          <w:sz w:val="22"/>
          <w:szCs w:val="22"/>
        </w:rPr>
      </w:pPr>
      <w:r w:rsidRPr="00A97993">
        <w:rPr>
          <w:rFonts w:ascii="Arial" w:hAnsi="Arial" w:cs="Arial"/>
          <w:sz w:val="22"/>
          <w:szCs w:val="22"/>
        </w:rPr>
        <w:t>(</w:t>
      </w:r>
      <w:r w:rsidR="00FA12D4" w:rsidRPr="00A97993">
        <w:rPr>
          <w:rFonts w:ascii="Arial" w:hAnsi="Arial" w:cs="Arial"/>
          <w:sz w:val="22"/>
          <w:szCs w:val="22"/>
        </w:rPr>
        <w:t>4</w:t>
      </w:r>
      <w:r w:rsidRPr="00A97993">
        <w:rPr>
          <w:rFonts w:ascii="Arial" w:hAnsi="Arial" w:cs="Arial"/>
          <w:sz w:val="22"/>
          <w:szCs w:val="22"/>
        </w:rPr>
        <w:t xml:space="preserve">) Če </w:t>
      </w:r>
      <w:r w:rsidR="00385FB6" w:rsidRPr="00A97993">
        <w:rPr>
          <w:rFonts w:ascii="Arial" w:hAnsi="Arial" w:cs="Arial"/>
          <w:sz w:val="22"/>
          <w:szCs w:val="22"/>
        </w:rPr>
        <w:t xml:space="preserve">javni zavod </w:t>
      </w:r>
      <w:r w:rsidRPr="00A97993">
        <w:rPr>
          <w:rFonts w:ascii="Arial" w:hAnsi="Arial" w:cs="Arial"/>
          <w:sz w:val="22"/>
          <w:szCs w:val="22"/>
        </w:rPr>
        <w:t xml:space="preserve">ob spremljanju izvajanja načrta upravljanja ugotovi, da ga je treba prilagoditi spremenjenim razmeram, pripravi spremembe načrta upravljanja, ki se sprejemajo po postopku, predpisanim za sprejem načrta upravljanja. </w:t>
      </w:r>
    </w:p>
    <w:p w14:paraId="1E4F2BBF" w14:textId="77777777" w:rsidR="00B57610" w:rsidRPr="00A97993" w:rsidRDefault="00B57610" w:rsidP="00A97993">
      <w:pPr>
        <w:tabs>
          <w:tab w:val="left" w:pos="8200"/>
        </w:tabs>
        <w:spacing w:line="276" w:lineRule="auto"/>
        <w:rPr>
          <w:rFonts w:ascii="Arial" w:hAnsi="Arial" w:cs="Arial"/>
          <w:sz w:val="22"/>
          <w:szCs w:val="22"/>
        </w:rPr>
      </w:pPr>
    </w:p>
    <w:p w14:paraId="5E4E063E" w14:textId="6BBEC9AB" w:rsidR="00B57610" w:rsidRPr="00A97993" w:rsidRDefault="00B57610" w:rsidP="00A97993">
      <w:pPr>
        <w:tabs>
          <w:tab w:val="left" w:pos="8200"/>
        </w:tabs>
        <w:spacing w:line="276" w:lineRule="auto"/>
        <w:rPr>
          <w:rFonts w:ascii="Arial" w:hAnsi="Arial" w:cs="Arial"/>
          <w:sz w:val="22"/>
          <w:szCs w:val="22"/>
        </w:rPr>
      </w:pPr>
      <w:r w:rsidRPr="00A97993">
        <w:rPr>
          <w:rFonts w:ascii="Arial" w:hAnsi="Arial" w:cs="Arial"/>
          <w:sz w:val="22"/>
          <w:szCs w:val="22"/>
        </w:rPr>
        <w:lastRenderedPageBreak/>
        <w:t>(</w:t>
      </w:r>
      <w:r w:rsidR="00FA12D4" w:rsidRPr="00A97993">
        <w:rPr>
          <w:rFonts w:ascii="Arial" w:hAnsi="Arial" w:cs="Arial"/>
          <w:sz w:val="22"/>
          <w:szCs w:val="22"/>
        </w:rPr>
        <w:t>5</w:t>
      </w:r>
      <w:r w:rsidRPr="00A97993">
        <w:rPr>
          <w:rFonts w:ascii="Arial" w:hAnsi="Arial" w:cs="Arial"/>
          <w:sz w:val="22"/>
          <w:szCs w:val="22"/>
        </w:rPr>
        <w:t>) Predlog za spremembo načrta upravljanja lahko da</w:t>
      </w:r>
      <w:r w:rsidR="00113F95" w:rsidRPr="00A97993">
        <w:rPr>
          <w:rFonts w:ascii="Arial" w:hAnsi="Arial" w:cs="Arial"/>
          <w:sz w:val="22"/>
          <w:szCs w:val="22"/>
        </w:rPr>
        <w:t>jo</w:t>
      </w:r>
      <w:r w:rsidRPr="00A97993">
        <w:rPr>
          <w:rFonts w:ascii="Arial" w:hAnsi="Arial" w:cs="Arial"/>
          <w:sz w:val="22"/>
          <w:szCs w:val="22"/>
        </w:rPr>
        <w:t xml:space="preserve"> tudi </w:t>
      </w:r>
      <w:r w:rsidR="00385FB6" w:rsidRPr="00A97993">
        <w:rPr>
          <w:rFonts w:ascii="Arial" w:hAnsi="Arial" w:cs="Arial"/>
          <w:sz w:val="22"/>
          <w:szCs w:val="22"/>
        </w:rPr>
        <w:t>lokalne skupnosti</w:t>
      </w:r>
      <w:r w:rsidRPr="00A97993">
        <w:rPr>
          <w:rFonts w:ascii="Arial" w:hAnsi="Arial" w:cs="Arial"/>
          <w:sz w:val="22"/>
          <w:szCs w:val="22"/>
        </w:rPr>
        <w:t xml:space="preserve">. Predlog mora biti utemeljen in usklajen z varstvenimi cilji </w:t>
      </w:r>
      <w:r w:rsidR="006B46A5" w:rsidRPr="00A97993">
        <w:rPr>
          <w:rFonts w:ascii="Arial" w:hAnsi="Arial" w:cs="Arial"/>
          <w:sz w:val="22"/>
          <w:szCs w:val="22"/>
        </w:rPr>
        <w:t>regijskega</w:t>
      </w:r>
      <w:r w:rsidRPr="00A97993">
        <w:rPr>
          <w:rFonts w:ascii="Arial" w:hAnsi="Arial" w:cs="Arial"/>
          <w:sz w:val="22"/>
          <w:szCs w:val="22"/>
        </w:rPr>
        <w:t xml:space="preserve"> parka ter mora vsebovati predloge rešitev.</w:t>
      </w:r>
    </w:p>
    <w:p w14:paraId="40A81570" w14:textId="77777777" w:rsidR="008316EC" w:rsidRPr="001E7459" w:rsidRDefault="008316EC" w:rsidP="00A97993">
      <w:pPr>
        <w:spacing w:line="276" w:lineRule="auto"/>
        <w:rPr>
          <w:rFonts w:ascii="Arial" w:hAnsi="Arial" w:cs="Arial"/>
          <w:b/>
          <w:bCs/>
          <w:sz w:val="22"/>
          <w:szCs w:val="22"/>
        </w:rPr>
      </w:pPr>
    </w:p>
    <w:p w14:paraId="0FFA5577" w14:textId="77777777" w:rsidR="008316EC" w:rsidRPr="00A97993" w:rsidRDefault="008316EC" w:rsidP="00A97993">
      <w:pPr>
        <w:spacing w:line="276" w:lineRule="auto"/>
        <w:rPr>
          <w:rFonts w:ascii="Arial" w:hAnsi="Arial" w:cs="Arial"/>
          <w:b/>
          <w:bCs/>
          <w:sz w:val="22"/>
          <w:szCs w:val="22"/>
        </w:rPr>
      </w:pPr>
    </w:p>
    <w:p w14:paraId="48E3D425" w14:textId="2F7FDFD5" w:rsidR="00B57610" w:rsidRPr="00A97993" w:rsidRDefault="00B57610" w:rsidP="00A97993">
      <w:pPr>
        <w:spacing w:line="276" w:lineRule="auto"/>
        <w:jc w:val="center"/>
        <w:rPr>
          <w:rFonts w:ascii="Arial" w:hAnsi="Arial" w:cs="Arial"/>
          <w:bCs/>
          <w:sz w:val="22"/>
          <w:szCs w:val="22"/>
        </w:rPr>
      </w:pPr>
      <w:r w:rsidRPr="00A97993">
        <w:rPr>
          <w:rFonts w:ascii="Arial" w:hAnsi="Arial" w:cs="Arial"/>
          <w:bCs/>
          <w:sz w:val="22"/>
          <w:szCs w:val="22"/>
        </w:rPr>
        <w:t>2</w:t>
      </w:r>
      <w:r w:rsidR="00B94098">
        <w:rPr>
          <w:rFonts w:ascii="Arial" w:hAnsi="Arial" w:cs="Arial"/>
          <w:bCs/>
          <w:sz w:val="22"/>
          <w:szCs w:val="22"/>
        </w:rPr>
        <w:t>1</w:t>
      </w:r>
      <w:r w:rsidRPr="00A97993">
        <w:rPr>
          <w:rFonts w:ascii="Arial" w:hAnsi="Arial" w:cs="Arial"/>
          <w:bCs/>
          <w:sz w:val="22"/>
          <w:szCs w:val="22"/>
        </w:rPr>
        <w:t>. člen</w:t>
      </w:r>
    </w:p>
    <w:p w14:paraId="674E635C" w14:textId="77777777" w:rsidR="00B57610" w:rsidRPr="00A97993" w:rsidRDefault="00B57610" w:rsidP="00A97993">
      <w:pPr>
        <w:spacing w:line="276" w:lineRule="auto"/>
        <w:jc w:val="center"/>
        <w:rPr>
          <w:rFonts w:ascii="Arial" w:hAnsi="Arial" w:cs="Arial"/>
          <w:bCs/>
          <w:sz w:val="22"/>
          <w:szCs w:val="22"/>
        </w:rPr>
      </w:pPr>
      <w:r w:rsidRPr="00A97993">
        <w:rPr>
          <w:rFonts w:ascii="Arial" w:hAnsi="Arial" w:cs="Arial"/>
          <w:bCs/>
          <w:sz w:val="22"/>
          <w:szCs w:val="22"/>
        </w:rPr>
        <w:t>(letni program dela)</w:t>
      </w:r>
    </w:p>
    <w:p w14:paraId="4546AB0B" w14:textId="77777777" w:rsidR="00B57610" w:rsidRPr="00A97993" w:rsidRDefault="00B57610" w:rsidP="00A97993">
      <w:pPr>
        <w:spacing w:line="276" w:lineRule="auto"/>
        <w:rPr>
          <w:rFonts w:ascii="Arial" w:hAnsi="Arial" w:cs="Arial"/>
          <w:sz w:val="22"/>
          <w:szCs w:val="22"/>
        </w:rPr>
      </w:pPr>
    </w:p>
    <w:p w14:paraId="431CB10B" w14:textId="4B7A0BFD"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(1) </w:t>
      </w:r>
      <w:r w:rsidR="00385FB6" w:rsidRPr="00A97993">
        <w:rPr>
          <w:rFonts w:ascii="Arial" w:hAnsi="Arial" w:cs="Arial"/>
          <w:sz w:val="22"/>
          <w:szCs w:val="22"/>
        </w:rPr>
        <w:t>Javni zavod</w:t>
      </w:r>
      <w:r w:rsidR="00A320D2" w:rsidRPr="00A97993">
        <w:rPr>
          <w:rFonts w:ascii="Arial" w:hAnsi="Arial" w:cs="Arial"/>
          <w:sz w:val="22"/>
          <w:szCs w:val="22"/>
        </w:rPr>
        <w:t xml:space="preserve"> </w:t>
      </w:r>
      <w:r w:rsidRPr="00A97993">
        <w:rPr>
          <w:rFonts w:ascii="Arial" w:hAnsi="Arial" w:cs="Arial"/>
          <w:sz w:val="22"/>
          <w:szCs w:val="22"/>
        </w:rPr>
        <w:t xml:space="preserve">na podlagi načrta upravljanja sprejme finančno ovrednoteni letni program dela. </w:t>
      </w:r>
    </w:p>
    <w:p w14:paraId="3EC0C9FD" w14:textId="77777777" w:rsidR="00B57610" w:rsidRPr="00A97993" w:rsidRDefault="00B57610" w:rsidP="00A97993">
      <w:pPr>
        <w:spacing w:line="276" w:lineRule="auto"/>
        <w:rPr>
          <w:rFonts w:ascii="Arial" w:hAnsi="Arial" w:cs="Arial"/>
          <w:sz w:val="22"/>
          <w:szCs w:val="22"/>
        </w:rPr>
      </w:pPr>
    </w:p>
    <w:p w14:paraId="0511C455" w14:textId="305A499E"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(2) Z letnim programom dela se podrobneje določi časovni načrt izvedbe del in nalog iz načrta upravljanja tako, da se za posamezno vrsto teh del in nalog upoštevajo najugodnejše obdobje glede na pričakovano stanje v </w:t>
      </w:r>
      <w:r w:rsidR="00D00539" w:rsidRPr="00A97993">
        <w:rPr>
          <w:rFonts w:ascii="Arial" w:hAnsi="Arial" w:cs="Arial"/>
          <w:sz w:val="22"/>
          <w:szCs w:val="22"/>
        </w:rPr>
        <w:t>regijskem</w:t>
      </w:r>
      <w:r w:rsidRPr="00A97993">
        <w:rPr>
          <w:rFonts w:ascii="Arial" w:hAnsi="Arial" w:cs="Arial"/>
          <w:sz w:val="22"/>
          <w:szCs w:val="22"/>
        </w:rPr>
        <w:t xml:space="preserve"> parku ter finančni viri za izvedbo del in nalog v </w:t>
      </w:r>
      <w:r w:rsidR="00D00539" w:rsidRPr="00A97993">
        <w:rPr>
          <w:rFonts w:ascii="Arial" w:hAnsi="Arial" w:cs="Arial"/>
          <w:sz w:val="22"/>
          <w:szCs w:val="22"/>
        </w:rPr>
        <w:t>regijskem</w:t>
      </w:r>
      <w:r w:rsidRPr="00A97993">
        <w:rPr>
          <w:rFonts w:ascii="Arial" w:hAnsi="Arial" w:cs="Arial"/>
          <w:sz w:val="22"/>
          <w:szCs w:val="22"/>
        </w:rPr>
        <w:t xml:space="preserve"> parku.</w:t>
      </w:r>
    </w:p>
    <w:p w14:paraId="15A5A70E" w14:textId="77777777" w:rsidR="00B57610" w:rsidRPr="00A97993" w:rsidRDefault="00B57610" w:rsidP="00A97993">
      <w:pPr>
        <w:spacing w:line="276" w:lineRule="auto"/>
        <w:rPr>
          <w:rFonts w:ascii="Arial" w:hAnsi="Arial" w:cs="Arial"/>
          <w:sz w:val="22"/>
          <w:szCs w:val="22"/>
        </w:rPr>
      </w:pPr>
    </w:p>
    <w:p w14:paraId="0F068414" w14:textId="75E037DA"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(3) </w:t>
      </w:r>
      <w:r w:rsidR="00385FB6" w:rsidRPr="00A97993">
        <w:rPr>
          <w:rFonts w:ascii="Arial" w:hAnsi="Arial" w:cs="Arial"/>
          <w:sz w:val="22"/>
          <w:szCs w:val="22"/>
        </w:rPr>
        <w:t xml:space="preserve">Javni zavod </w:t>
      </w:r>
      <w:r w:rsidRPr="00A97993">
        <w:rPr>
          <w:rFonts w:ascii="Arial" w:hAnsi="Arial" w:cs="Arial"/>
          <w:sz w:val="22"/>
          <w:szCs w:val="22"/>
        </w:rPr>
        <w:t xml:space="preserve">pošlje program dela in finančni načrt </w:t>
      </w:r>
      <w:r w:rsidR="00FA12D4" w:rsidRPr="00A97993">
        <w:rPr>
          <w:rFonts w:ascii="Arial" w:hAnsi="Arial" w:cs="Arial"/>
          <w:sz w:val="22"/>
          <w:szCs w:val="22"/>
        </w:rPr>
        <w:t>po prejetem soglasju</w:t>
      </w:r>
      <w:r w:rsidRPr="00A97993">
        <w:rPr>
          <w:rFonts w:ascii="Arial" w:hAnsi="Arial" w:cs="Arial"/>
          <w:sz w:val="22"/>
          <w:szCs w:val="22"/>
        </w:rPr>
        <w:t xml:space="preserve"> ministrstvu</w:t>
      </w:r>
      <w:r w:rsidR="00490815" w:rsidRPr="00A97993">
        <w:rPr>
          <w:rFonts w:ascii="Arial" w:hAnsi="Arial" w:cs="Arial"/>
          <w:sz w:val="22"/>
          <w:szCs w:val="22"/>
        </w:rPr>
        <w:t>, pristojnem za ohranjanje narave</w:t>
      </w:r>
      <w:r w:rsidR="00FA12D4" w:rsidRPr="00A97993">
        <w:rPr>
          <w:rFonts w:ascii="Arial" w:hAnsi="Arial" w:cs="Arial"/>
          <w:sz w:val="22"/>
          <w:szCs w:val="22"/>
        </w:rPr>
        <w:t xml:space="preserve"> </w:t>
      </w:r>
      <w:r w:rsidR="00D441C7" w:rsidRPr="00A97993">
        <w:rPr>
          <w:rFonts w:ascii="Arial" w:hAnsi="Arial" w:cs="Arial"/>
          <w:sz w:val="22"/>
          <w:szCs w:val="22"/>
        </w:rPr>
        <w:t>in</w:t>
      </w:r>
      <w:r w:rsidR="00FA12D4" w:rsidRPr="00A97993">
        <w:rPr>
          <w:rFonts w:ascii="Arial" w:hAnsi="Arial" w:cs="Arial"/>
          <w:sz w:val="22"/>
          <w:szCs w:val="22"/>
        </w:rPr>
        <w:t xml:space="preserve"> </w:t>
      </w:r>
      <w:r w:rsidR="001D2138" w:rsidRPr="00A97993">
        <w:rPr>
          <w:rFonts w:ascii="Arial" w:hAnsi="Arial" w:cs="Arial"/>
          <w:sz w:val="22"/>
          <w:szCs w:val="22"/>
        </w:rPr>
        <w:t>o</w:t>
      </w:r>
      <w:r w:rsidR="00FA12D4" w:rsidRPr="00A97993">
        <w:rPr>
          <w:rFonts w:ascii="Arial" w:hAnsi="Arial" w:cs="Arial"/>
          <w:sz w:val="22"/>
          <w:szCs w:val="22"/>
        </w:rPr>
        <w:t>bčin</w:t>
      </w:r>
      <w:r w:rsidR="001D2138" w:rsidRPr="00A97993">
        <w:rPr>
          <w:rFonts w:ascii="Arial" w:hAnsi="Arial" w:cs="Arial"/>
          <w:sz w:val="22"/>
          <w:szCs w:val="22"/>
        </w:rPr>
        <w:t>am</w:t>
      </w:r>
      <w:r w:rsidR="000D1517" w:rsidRPr="00A97993">
        <w:rPr>
          <w:rFonts w:ascii="Arial" w:hAnsi="Arial" w:cs="Arial"/>
          <w:sz w:val="22"/>
          <w:szCs w:val="22"/>
        </w:rPr>
        <w:t xml:space="preserve"> ustanoviteljicam</w:t>
      </w:r>
      <w:r w:rsidRPr="00A97993">
        <w:rPr>
          <w:rFonts w:ascii="Arial" w:hAnsi="Arial" w:cs="Arial"/>
          <w:sz w:val="22"/>
          <w:szCs w:val="22"/>
        </w:rPr>
        <w:t xml:space="preserve">. </w:t>
      </w:r>
    </w:p>
    <w:p w14:paraId="0805AB64" w14:textId="77777777" w:rsidR="00B57610" w:rsidRPr="00A97993" w:rsidRDefault="00B57610" w:rsidP="00A97993">
      <w:pPr>
        <w:spacing w:line="276" w:lineRule="auto"/>
        <w:rPr>
          <w:rFonts w:ascii="Arial" w:hAnsi="Arial" w:cs="Arial"/>
          <w:b/>
          <w:bCs/>
          <w:sz w:val="22"/>
          <w:szCs w:val="22"/>
        </w:rPr>
      </w:pPr>
    </w:p>
    <w:p w14:paraId="5C8CD0AD" w14:textId="77777777" w:rsidR="00B57610" w:rsidRPr="00A97993" w:rsidRDefault="00B57610" w:rsidP="00A97993">
      <w:pPr>
        <w:spacing w:line="276" w:lineRule="auto"/>
        <w:rPr>
          <w:rFonts w:ascii="Arial" w:hAnsi="Arial" w:cs="Arial"/>
          <w:b/>
          <w:bCs/>
          <w:sz w:val="22"/>
          <w:szCs w:val="22"/>
        </w:rPr>
      </w:pPr>
    </w:p>
    <w:p w14:paraId="212E6347" w14:textId="77777777" w:rsidR="00B57610" w:rsidRPr="00A97993" w:rsidRDefault="00B57610" w:rsidP="00A97993">
      <w:pPr>
        <w:spacing w:line="276" w:lineRule="auto"/>
        <w:ind w:left="360" w:hanging="360"/>
        <w:rPr>
          <w:rFonts w:ascii="Arial" w:hAnsi="Arial" w:cs="Arial"/>
          <w:bCs/>
          <w:sz w:val="22"/>
          <w:szCs w:val="22"/>
        </w:rPr>
      </w:pPr>
      <w:r w:rsidRPr="00A97993">
        <w:rPr>
          <w:rFonts w:ascii="Arial" w:hAnsi="Arial" w:cs="Arial"/>
          <w:bCs/>
          <w:sz w:val="22"/>
          <w:szCs w:val="22"/>
        </w:rPr>
        <w:t>VII. FINANCIRANJE</w:t>
      </w:r>
    </w:p>
    <w:p w14:paraId="0BA359E3" w14:textId="77777777" w:rsidR="00B57610" w:rsidRPr="00A97993" w:rsidRDefault="00B57610" w:rsidP="00A97993">
      <w:pPr>
        <w:spacing w:line="276" w:lineRule="auto"/>
        <w:rPr>
          <w:rFonts w:ascii="Arial" w:hAnsi="Arial" w:cs="Arial"/>
          <w:b/>
          <w:bCs/>
          <w:sz w:val="22"/>
          <w:szCs w:val="22"/>
        </w:rPr>
      </w:pPr>
    </w:p>
    <w:p w14:paraId="0CF30F1B" w14:textId="57BAB7BC" w:rsidR="00B57610" w:rsidRPr="00A97993" w:rsidRDefault="00B57610" w:rsidP="00A97993">
      <w:pPr>
        <w:spacing w:line="276" w:lineRule="auto"/>
        <w:jc w:val="center"/>
        <w:rPr>
          <w:rFonts w:ascii="Arial" w:hAnsi="Arial" w:cs="Arial"/>
          <w:bCs/>
          <w:sz w:val="22"/>
          <w:szCs w:val="22"/>
        </w:rPr>
      </w:pPr>
      <w:r w:rsidRPr="00A97993">
        <w:rPr>
          <w:rFonts w:ascii="Arial" w:hAnsi="Arial" w:cs="Arial"/>
          <w:bCs/>
          <w:sz w:val="22"/>
          <w:szCs w:val="22"/>
        </w:rPr>
        <w:t>2</w:t>
      </w:r>
      <w:r w:rsidR="00B94098">
        <w:rPr>
          <w:rFonts w:ascii="Arial" w:hAnsi="Arial" w:cs="Arial"/>
          <w:bCs/>
          <w:sz w:val="22"/>
          <w:szCs w:val="22"/>
        </w:rPr>
        <w:t>2</w:t>
      </w:r>
      <w:r w:rsidRPr="00A97993">
        <w:rPr>
          <w:rFonts w:ascii="Arial" w:hAnsi="Arial" w:cs="Arial"/>
          <w:bCs/>
          <w:sz w:val="22"/>
          <w:szCs w:val="22"/>
        </w:rPr>
        <w:t>. člen</w:t>
      </w:r>
    </w:p>
    <w:p w14:paraId="63973A60" w14:textId="77777777" w:rsidR="00B57610" w:rsidRPr="00A97993" w:rsidRDefault="00B57610" w:rsidP="00A97993">
      <w:pPr>
        <w:spacing w:line="276" w:lineRule="auto"/>
        <w:jc w:val="center"/>
        <w:rPr>
          <w:rFonts w:ascii="Arial" w:hAnsi="Arial" w:cs="Arial"/>
          <w:bCs/>
          <w:sz w:val="22"/>
          <w:szCs w:val="22"/>
        </w:rPr>
      </w:pPr>
      <w:r w:rsidRPr="00A97993">
        <w:rPr>
          <w:rFonts w:ascii="Arial" w:hAnsi="Arial" w:cs="Arial"/>
          <w:bCs/>
          <w:sz w:val="22"/>
          <w:szCs w:val="22"/>
        </w:rPr>
        <w:t>(sredstva)</w:t>
      </w:r>
    </w:p>
    <w:p w14:paraId="3BA75E3A" w14:textId="77777777" w:rsidR="00B57610" w:rsidRPr="00A97993" w:rsidRDefault="00B57610" w:rsidP="00A97993">
      <w:pPr>
        <w:spacing w:line="276" w:lineRule="auto"/>
        <w:rPr>
          <w:rFonts w:ascii="Arial" w:hAnsi="Arial" w:cs="Arial"/>
          <w:b/>
          <w:bCs/>
          <w:sz w:val="22"/>
          <w:szCs w:val="22"/>
        </w:rPr>
      </w:pPr>
    </w:p>
    <w:p w14:paraId="1ED69962" w14:textId="77777777"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(1) Upravljavec parka pridobiva finančna sredstva za upravljanje </w:t>
      </w:r>
      <w:r w:rsidR="006B46A5" w:rsidRPr="00A97993">
        <w:rPr>
          <w:rFonts w:ascii="Arial" w:hAnsi="Arial" w:cs="Arial"/>
          <w:sz w:val="22"/>
          <w:szCs w:val="22"/>
        </w:rPr>
        <w:t>regijskega</w:t>
      </w:r>
      <w:r w:rsidRPr="00A97993">
        <w:rPr>
          <w:rFonts w:ascii="Arial" w:hAnsi="Arial" w:cs="Arial"/>
          <w:sz w:val="22"/>
          <w:szCs w:val="22"/>
        </w:rPr>
        <w:t xml:space="preserve"> parka:</w:t>
      </w:r>
    </w:p>
    <w:p w14:paraId="29C714ED" w14:textId="77777777" w:rsidR="00B57610" w:rsidRPr="00A97993" w:rsidRDefault="00B57610" w:rsidP="00A97993">
      <w:pPr>
        <w:spacing w:line="276" w:lineRule="auto"/>
        <w:ind w:left="360" w:hanging="360"/>
        <w:rPr>
          <w:rFonts w:ascii="Arial" w:hAnsi="Arial" w:cs="Arial"/>
          <w:sz w:val="22"/>
          <w:szCs w:val="22"/>
        </w:rPr>
      </w:pPr>
      <w:r w:rsidRPr="00A97993">
        <w:rPr>
          <w:rFonts w:ascii="Arial" w:hAnsi="Arial" w:cs="Arial"/>
          <w:sz w:val="22"/>
          <w:szCs w:val="22"/>
          <w:lang w:eastAsia="sl-SI"/>
        </w:rPr>
        <w:t>–</w:t>
      </w:r>
      <w:r w:rsidRPr="00A97993">
        <w:rPr>
          <w:rFonts w:ascii="Arial" w:hAnsi="Arial" w:cs="Arial"/>
          <w:sz w:val="22"/>
          <w:szCs w:val="22"/>
          <w:lang w:eastAsia="sl-SI"/>
        </w:rPr>
        <w:tab/>
      </w:r>
      <w:r w:rsidRPr="00A97993">
        <w:rPr>
          <w:rFonts w:ascii="Arial" w:hAnsi="Arial" w:cs="Arial"/>
          <w:sz w:val="22"/>
          <w:szCs w:val="22"/>
        </w:rPr>
        <w:t>iz državnega proračuna;</w:t>
      </w:r>
    </w:p>
    <w:p w14:paraId="557A9725" w14:textId="77777777" w:rsidR="00B57610" w:rsidRPr="00A97993" w:rsidRDefault="00B57610" w:rsidP="00A97993">
      <w:pPr>
        <w:spacing w:line="276" w:lineRule="auto"/>
        <w:ind w:left="360" w:hanging="360"/>
        <w:rPr>
          <w:rFonts w:ascii="Arial" w:hAnsi="Arial" w:cs="Arial"/>
          <w:sz w:val="22"/>
          <w:szCs w:val="22"/>
        </w:rPr>
      </w:pPr>
      <w:r w:rsidRPr="00A97993">
        <w:rPr>
          <w:rFonts w:ascii="Arial" w:hAnsi="Arial" w:cs="Arial"/>
          <w:sz w:val="22"/>
          <w:szCs w:val="22"/>
          <w:lang w:eastAsia="sl-SI"/>
        </w:rPr>
        <w:t>–</w:t>
      </w:r>
      <w:r w:rsidRPr="00A97993">
        <w:rPr>
          <w:rFonts w:ascii="Arial" w:hAnsi="Arial" w:cs="Arial"/>
          <w:sz w:val="22"/>
          <w:szCs w:val="22"/>
          <w:lang w:eastAsia="sl-SI"/>
        </w:rPr>
        <w:tab/>
      </w:r>
      <w:r w:rsidRPr="00A97993">
        <w:rPr>
          <w:rFonts w:ascii="Arial" w:hAnsi="Arial" w:cs="Arial"/>
          <w:sz w:val="22"/>
          <w:szCs w:val="22"/>
        </w:rPr>
        <w:t xml:space="preserve">iz proračuna </w:t>
      </w:r>
      <w:r w:rsidR="001D2138" w:rsidRPr="00A97993">
        <w:rPr>
          <w:rFonts w:ascii="Arial" w:hAnsi="Arial" w:cs="Arial"/>
          <w:sz w:val="22"/>
          <w:szCs w:val="22"/>
        </w:rPr>
        <w:t>o</w:t>
      </w:r>
      <w:r w:rsidRPr="00A97993">
        <w:rPr>
          <w:rFonts w:ascii="Arial" w:hAnsi="Arial" w:cs="Arial"/>
          <w:sz w:val="22"/>
          <w:szCs w:val="22"/>
        </w:rPr>
        <w:t>bčin;</w:t>
      </w:r>
    </w:p>
    <w:p w14:paraId="5B05587B" w14:textId="77777777" w:rsidR="00B57610" w:rsidRPr="00A97993" w:rsidRDefault="00B57610" w:rsidP="00A97993">
      <w:pPr>
        <w:spacing w:line="276" w:lineRule="auto"/>
        <w:ind w:left="360" w:hanging="360"/>
        <w:rPr>
          <w:rFonts w:ascii="Arial" w:hAnsi="Arial" w:cs="Arial"/>
          <w:sz w:val="22"/>
          <w:szCs w:val="22"/>
        </w:rPr>
      </w:pPr>
      <w:r w:rsidRPr="00A97993">
        <w:rPr>
          <w:rFonts w:ascii="Arial" w:hAnsi="Arial" w:cs="Arial"/>
          <w:sz w:val="22"/>
          <w:szCs w:val="22"/>
          <w:lang w:eastAsia="sl-SI"/>
        </w:rPr>
        <w:t>–</w:t>
      </w:r>
      <w:r w:rsidRPr="00A97993">
        <w:rPr>
          <w:rFonts w:ascii="Arial" w:hAnsi="Arial" w:cs="Arial"/>
          <w:sz w:val="22"/>
          <w:szCs w:val="22"/>
          <w:lang w:eastAsia="sl-SI"/>
        </w:rPr>
        <w:tab/>
      </w:r>
      <w:r w:rsidRPr="00A97993">
        <w:rPr>
          <w:rFonts w:ascii="Arial" w:hAnsi="Arial" w:cs="Arial"/>
          <w:sz w:val="22"/>
          <w:szCs w:val="22"/>
        </w:rPr>
        <w:t>z  dotacijami in donacijami;</w:t>
      </w:r>
    </w:p>
    <w:p w14:paraId="7720520E" w14:textId="77777777" w:rsidR="00B57610" w:rsidRPr="00A97993" w:rsidRDefault="00B57610" w:rsidP="00A97993">
      <w:pPr>
        <w:spacing w:line="276" w:lineRule="auto"/>
        <w:ind w:left="360" w:hanging="360"/>
        <w:rPr>
          <w:rFonts w:ascii="Arial" w:hAnsi="Arial" w:cs="Arial"/>
          <w:sz w:val="22"/>
          <w:szCs w:val="22"/>
        </w:rPr>
      </w:pPr>
      <w:r w:rsidRPr="00A97993">
        <w:rPr>
          <w:rFonts w:ascii="Arial" w:hAnsi="Arial" w:cs="Arial"/>
          <w:sz w:val="22"/>
          <w:szCs w:val="22"/>
          <w:lang w:eastAsia="sl-SI"/>
        </w:rPr>
        <w:t>–</w:t>
      </w:r>
      <w:r w:rsidRPr="00A97993">
        <w:rPr>
          <w:rFonts w:ascii="Arial" w:hAnsi="Arial" w:cs="Arial"/>
          <w:sz w:val="22"/>
          <w:szCs w:val="22"/>
          <w:lang w:eastAsia="sl-SI"/>
        </w:rPr>
        <w:tab/>
      </w:r>
      <w:r w:rsidRPr="00A97993">
        <w:rPr>
          <w:rFonts w:ascii="Arial" w:hAnsi="Arial" w:cs="Arial"/>
          <w:sz w:val="22"/>
          <w:szCs w:val="22"/>
        </w:rPr>
        <w:t>s sredstvi, pridobljenimi z upravljanjem nepremičnin;</w:t>
      </w:r>
    </w:p>
    <w:p w14:paraId="2DF8C817" w14:textId="77777777" w:rsidR="00B57610" w:rsidRPr="00A97993" w:rsidRDefault="00B57610" w:rsidP="00A97993">
      <w:pPr>
        <w:spacing w:line="276" w:lineRule="auto"/>
        <w:ind w:left="360" w:hanging="360"/>
        <w:rPr>
          <w:rFonts w:ascii="Arial" w:hAnsi="Arial" w:cs="Arial"/>
          <w:sz w:val="22"/>
          <w:szCs w:val="22"/>
        </w:rPr>
      </w:pPr>
      <w:r w:rsidRPr="00A97993">
        <w:rPr>
          <w:rFonts w:ascii="Arial" w:hAnsi="Arial" w:cs="Arial"/>
          <w:sz w:val="22"/>
          <w:szCs w:val="22"/>
          <w:lang w:eastAsia="sl-SI"/>
        </w:rPr>
        <w:t>–</w:t>
      </w:r>
      <w:r w:rsidRPr="00A97993">
        <w:rPr>
          <w:rFonts w:ascii="Arial" w:hAnsi="Arial" w:cs="Arial"/>
          <w:sz w:val="22"/>
          <w:szCs w:val="22"/>
          <w:lang w:eastAsia="sl-SI"/>
        </w:rPr>
        <w:tab/>
      </w:r>
      <w:r w:rsidRPr="00A97993">
        <w:rPr>
          <w:rFonts w:ascii="Arial" w:hAnsi="Arial" w:cs="Arial"/>
          <w:sz w:val="22"/>
          <w:szCs w:val="22"/>
        </w:rPr>
        <w:t>s prihodki od prodaje blaga in storitev, ki jih opravlja;</w:t>
      </w:r>
    </w:p>
    <w:p w14:paraId="3C20EE80" w14:textId="360BFA35" w:rsidR="00B57610" w:rsidRPr="00A97993" w:rsidRDefault="00B57610" w:rsidP="00A97993">
      <w:pPr>
        <w:spacing w:line="276" w:lineRule="auto"/>
        <w:ind w:left="360" w:hanging="360"/>
        <w:rPr>
          <w:rFonts w:ascii="Arial" w:hAnsi="Arial" w:cs="Arial"/>
          <w:sz w:val="22"/>
          <w:szCs w:val="22"/>
        </w:rPr>
      </w:pPr>
      <w:r w:rsidRPr="00A97993">
        <w:rPr>
          <w:rFonts w:ascii="Arial" w:hAnsi="Arial" w:cs="Arial"/>
          <w:sz w:val="22"/>
          <w:szCs w:val="22"/>
          <w:lang w:eastAsia="sl-SI"/>
        </w:rPr>
        <w:t>–</w:t>
      </w:r>
      <w:r w:rsidRPr="00A97993">
        <w:rPr>
          <w:rFonts w:ascii="Arial" w:hAnsi="Arial" w:cs="Arial"/>
          <w:sz w:val="22"/>
          <w:szCs w:val="22"/>
          <w:lang w:eastAsia="sl-SI"/>
        </w:rPr>
        <w:tab/>
      </w:r>
      <w:r w:rsidRPr="00A97993">
        <w:rPr>
          <w:rFonts w:ascii="Arial" w:hAnsi="Arial" w:cs="Arial"/>
          <w:sz w:val="22"/>
          <w:szCs w:val="22"/>
        </w:rPr>
        <w:t>iz različnih mednarodnih programov pomoči;</w:t>
      </w:r>
      <w:r w:rsidR="006A18B5">
        <w:rPr>
          <w:rFonts w:ascii="Arial" w:hAnsi="Arial" w:cs="Arial"/>
          <w:sz w:val="22"/>
          <w:szCs w:val="22"/>
        </w:rPr>
        <w:t xml:space="preserve"> </w:t>
      </w:r>
    </w:p>
    <w:p w14:paraId="566A7DAA" w14:textId="77777777" w:rsidR="00B57610" w:rsidRPr="00A97993" w:rsidRDefault="00B57610" w:rsidP="00A97993">
      <w:pPr>
        <w:spacing w:line="276" w:lineRule="auto"/>
        <w:ind w:left="360" w:hanging="360"/>
        <w:rPr>
          <w:rFonts w:ascii="Arial" w:hAnsi="Arial" w:cs="Arial"/>
          <w:sz w:val="22"/>
          <w:szCs w:val="22"/>
        </w:rPr>
      </w:pPr>
      <w:r w:rsidRPr="00A97993">
        <w:rPr>
          <w:rFonts w:ascii="Arial" w:hAnsi="Arial" w:cs="Arial"/>
          <w:sz w:val="22"/>
          <w:szCs w:val="22"/>
          <w:lang w:eastAsia="sl-SI"/>
        </w:rPr>
        <w:t>–</w:t>
      </w:r>
      <w:r w:rsidRPr="00A97993">
        <w:rPr>
          <w:rFonts w:ascii="Arial" w:hAnsi="Arial" w:cs="Arial"/>
          <w:sz w:val="22"/>
          <w:szCs w:val="22"/>
          <w:lang w:eastAsia="sl-SI"/>
        </w:rPr>
        <w:tab/>
      </w:r>
      <w:r w:rsidRPr="00A97993">
        <w:rPr>
          <w:rFonts w:ascii="Arial" w:hAnsi="Arial" w:cs="Arial"/>
          <w:sz w:val="22"/>
          <w:szCs w:val="22"/>
        </w:rPr>
        <w:t xml:space="preserve">s pridobivanjem sredstev na podlagi sofinanciranja programov in projektov, ki so v skladu s cilji </w:t>
      </w:r>
      <w:r w:rsidR="006B46A5" w:rsidRPr="00A97993">
        <w:rPr>
          <w:rFonts w:ascii="Arial" w:hAnsi="Arial" w:cs="Arial"/>
          <w:sz w:val="22"/>
          <w:szCs w:val="22"/>
        </w:rPr>
        <w:t>regijskega</w:t>
      </w:r>
      <w:r w:rsidRPr="00A97993">
        <w:rPr>
          <w:rFonts w:ascii="Arial" w:hAnsi="Arial" w:cs="Arial"/>
          <w:sz w:val="22"/>
          <w:szCs w:val="22"/>
        </w:rPr>
        <w:t xml:space="preserve"> parka, iz sredstev lokalnih, državnih in mednarodnih skladov, ustanov oziroma drugih organizacij;</w:t>
      </w:r>
    </w:p>
    <w:p w14:paraId="4E63C271" w14:textId="77777777" w:rsidR="00B57610" w:rsidRPr="00A97993" w:rsidRDefault="00B57610" w:rsidP="00A97993">
      <w:pPr>
        <w:spacing w:line="276" w:lineRule="auto"/>
        <w:ind w:left="360" w:hanging="360"/>
        <w:rPr>
          <w:rFonts w:ascii="Arial" w:hAnsi="Arial" w:cs="Arial"/>
          <w:sz w:val="22"/>
          <w:szCs w:val="22"/>
        </w:rPr>
      </w:pPr>
      <w:r w:rsidRPr="00A97993">
        <w:rPr>
          <w:rFonts w:ascii="Arial" w:hAnsi="Arial" w:cs="Arial"/>
          <w:sz w:val="22"/>
          <w:szCs w:val="22"/>
          <w:lang w:eastAsia="sl-SI"/>
        </w:rPr>
        <w:t>–</w:t>
      </w:r>
      <w:r w:rsidRPr="00A97993">
        <w:rPr>
          <w:rFonts w:ascii="Arial" w:hAnsi="Arial" w:cs="Arial"/>
          <w:sz w:val="22"/>
          <w:szCs w:val="22"/>
          <w:lang w:eastAsia="sl-SI"/>
        </w:rPr>
        <w:tab/>
      </w:r>
      <w:r w:rsidRPr="00A97993">
        <w:rPr>
          <w:rFonts w:ascii="Arial" w:hAnsi="Arial" w:cs="Arial"/>
          <w:sz w:val="22"/>
          <w:szCs w:val="22"/>
        </w:rPr>
        <w:t>iz drugih virov. </w:t>
      </w:r>
    </w:p>
    <w:p w14:paraId="6427412A" w14:textId="77777777" w:rsidR="00B57610" w:rsidRPr="00A97993" w:rsidRDefault="00B57610" w:rsidP="00A97993">
      <w:pPr>
        <w:spacing w:line="276" w:lineRule="auto"/>
        <w:ind w:left="375"/>
        <w:rPr>
          <w:rFonts w:ascii="Arial" w:hAnsi="Arial" w:cs="Arial"/>
          <w:sz w:val="22"/>
          <w:szCs w:val="22"/>
        </w:rPr>
      </w:pPr>
    </w:p>
    <w:p w14:paraId="50FBD979" w14:textId="03EAA8E1"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(2) Del sredstev, pridobljenih na način iz prejšnjega odstavka, se nameni za izvajanje razvojnih usmeritev </w:t>
      </w:r>
      <w:r w:rsidR="006B46A5" w:rsidRPr="00A97993">
        <w:rPr>
          <w:rFonts w:ascii="Arial" w:hAnsi="Arial" w:cs="Arial"/>
          <w:sz w:val="22"/>
          <w:szCs w:val="22"/>
        </w:rPr>
        <w:t>regijskega</w:t>
      </w:r>
      <w:r w:rsidRPr="00A97993">
        <w:rPr>
          <w:rFonts w:ascii="Arial" w:hAnsi="Arial" w:cs="Arial"/>
          <w:sz w:val="22"/>
          <w:szCs w:val="22"/>
        </w:rPr>
        <w:t xml:space="preserve"> parka v skladu z načrtom upravljanja.</w:t>
      </w:r>
    </w:p>
    <w:p w14:paraId="61C27979" w14:textId="77777777" w:rsidR="00BA55B0" w:rsidRPr="00A97993" w:rsidRDefault="00BA55B0" w:rsidP="00A97993">
      <w:pPr>
        <w:spacing w:line="276" w:lineRule="auto"/>
        <w:rPr>
          <w:rFonts w:ascii="Arial" w:hAnsi="Arial" w:cs="Arial"/>
          <w:sz w:val="22"/>
          <w:szCs w:val="22"/>
        </w:rPr>
      </w:pPr>
    </w:p>
    <w:p w14:paraId="7CBAF510" w14:textId="16180B04" w:rsidR="00BA55B0" w:rsidRPr="00A97993" w:rsidRDefault="00BA55B0" w:rsidP="00A97993">
      <w:pPr>
        <w:spacing w:line="276" w:lineRule="auto"/>
        <w:rPr>
          <w:rFonts w:ascii="Arial" w:hAnsi="Arial" w:cs="Arial"/>
          <w:sz w:val="22"/>
          <w:szCs w:val="22"/>
        </w:rPr>
      </w:pPr>
      <w:r w:rsidRPr="00A97993">
        <w:rPr>
          <w:rFonts w:ascii="Arial" w:hAnsi="Arial" w:cs="Arial"/>
          <w:sz w:val="22"/>
          <w:szCs w:val="22"/>
        </w:rPr>
        <w:t>(3) Financiranje za upravljanje regijskega parka iz državnega proračuna in proračuna občin se uredi s pogodbo.</w:t>
      </w:r>
    </w:p>
    <w:p w14:paraId="68D2E267" w14:textId="59BA3DA3" w:rsidR="00B57610" w:rsidRDefault="00B57610" w:rsidP="00A97993">
      <w:pPr>
        <w:spacing w:line="276" w:lineRule="auto"/>
        <w:rPr>
          <w:rFonts w:ascii="Arial" w:hAnsi="Arial" w:cs="Arial"/>
          <w:b/>
          <w:bCs/>
          <w:sz w:val="22"/>
          <w:szCs w:val="22"/>
        </w:rPr>
      </w:pPr>
    </w:p>
    <w:p w14:paraId="5AA0789A" w14:textId="77777777" w:rsidR="00B94098" w:rsidRPr="00A97993" w:rsidRDefault="00B94098" w:rsidP="00A97993">
      <w:pPr>
        <w:spacing w:line="276" w:lineRule="auto"/>
        <w:rPr>
          <w:rFonts w:ascii="Arial" w:hAnsi="Arial" w:cs="Arial"/>
          <w:b/>
          <w:bCs/>
          <w:sz w:val="22"/>
          <w:szCs w:val="22"/>
        </w:rPr>
      </w:pPr>
    </w:p>
    <w:p w14:paraId="46584D5A" w14:textId="77777777" w:rsidR="00B57610" w:rsidRPr="00A97993" w:rsidRDefault="00B57610" w:rsidP="00A97993">
      <w:pPr>
        <w:spacing w:line="276" w:lineRule="auto"/>
        <w:ind w:left="360" w:hanging="360"/>
        <w:rPr>
          <w:rFonts w:ascii="Arial" w:hAnsi="Arial" w:cs="Arial"/>
          <w:bCs/>
          <w:sz w:val="22"/>
          <w:szCs w:val="22"/>
        </w:rPr>
      </w:pPr>
      <w:r w:rsidRPr="00A97993">
        <w:rPr>
          <w:rFonts w:ascii="Arial" w:hAnsi="Arial" w:cs="Arial"/>
          <w:bCs/>
          <w:sz w:val="22"/>
          <w:szCs w:val="22"/>
        </w:rPr>
        <w:t>VIII. NADZOR</w:t>
      </w:r>
    </w:p>
    <w:p w14:paraId="66647CE0" w14:textId="31277A78" w:rsidR="00B57610" w:rsidRPr="00A97993" w:rsidRDefault="000C4344" w:rsidP="00A97993">
      <w:pPr>
        <w:spacing w:line="276" w:lineRule="auto"/>
        <w:jc w:val="center"/>
        <w:rPr>
          <w:rFonts w:ascii="Arial" w:hAnsi="Arial" w:cs="Arial"/>
          <w:bCs/>
          <w:sz w:val="22"/>
          <w:szCs w:val="22"/>
        </w:rPr>
      </w:pPr>
      <w:r w:rsidRPr="00A97993">
        <w:rPr>
          <w:rFonts w:ascii="Arial" w:hAnsi="Arial" w:cs="Arial"/>
          <w:bCs/>
          <w:sz w:val="22"/>
          <w:szCs w:val="22"/>
        </w:rPr>
        <w:t>2</w:t>
      </w:r>
      <w:r w:rsidR="00B94098">
        <w:rPr>
          <w:rFonts w:ascii="Arial" w:hAnsi="Arial" w:cs="Arial"/>
          <w:bCs/>
          <w:sz w:val="22"/>
          <w:szCs w:val="22"/>
        </w:rPr>
        <w:t>3</w:t>
      </w:r>
      <w:r w:rsidR="00B57610" w:rsidRPr="00A97993">
        <w:rPr>
          <w:rFonts w:ascii="Arial" w:hAnsi="Arial" w:cs="Arial"/>
          <w:bCs/>
          <w:sz w:val="22"/>
          <w:szCs w:val="22"/>
        </w:rPr>
        <w:t>. člen</w:t>
      </w:r>
    </w:p>
    <w:p w14:paraId="38179077" w14:textId="77777777" w:rsidR="00B57610" w:rsidRPr="00A97993" w:rsidRDefault="00B57610" w:rsidP="00A97993">
      <w:pPr>
        <w:spacing w:line="276" w:lineRule="auto"/>
        <w:jc w:val="center"/>
        <w:rPr>
          <w:rFonts w:ascii="Arial" w:hAnsi="Arial" w:cs="Arial"/>
          <w:bCs/>
          <w:sz w:val="22"/>
          <w:szCs w:val="22"/>
        </w:rPr>
      </w:pPr>
      <w:bookmarkStart w:id="1" w:name="_Hlk43178904"/>
      <w:r w:rsidRPr="00A97993">
        <w:rPr>
          <w:rFonts w:ascii="Arial" w:hAnsi="Arial" w:cs="Arial"/>
          <w:bCs/>
          <w:sz w:val="22"/>
          <w:szCs w:val="22"/>
        </w:rPr>
        <w:t>(neposredni nadzor v naravi)</w:t>
      </w:r>
    </w:p>
    <w:p w14:paraId="7B0DFF11" w14:textId="77777777" w:rsidR="00B57610" w:rsidRPr="00A97993" w:rsidRDefault="00B57610" w:rsidP="00A97993">
      <w:pPr>
        <w:spacing w:line="276" w:lineRule="auto"/>
        <w:rPr>
          <w:rFonts w:ascii="Arial" w:hAnsi="Arial" w:cs="Arial"/>
          <w:sz w:val="22"/>
          <w:szCs w:val="22"/>
        </w:rPr>
      </w:pPr>
    </w:p>
    <w:p w14:paraId="62FF2736" w14:textId="4E4DB251"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lastRenderedPageBreak/>
        <w:t xml:space="preserve">Neposredni nadzor v naravi v </w:t>
      </w:r>
      <w:r w:rsidR="00D00539" w:rsidRPr="00A97993">
        <w:rPr>
          <w:rFonts w:ascii="Arial" w:hAnsi="Arial" w:cs="Arial"/>
          <w:sz w:val="22"/>
          <w:szCs w:val="22"/>
        </w:rPr>
        <w:t>regijskem</w:t>
      </w:r>
      <w:r w:rsidRPr="00A97993">
        <w:rPr>
          <w:rFonts w:ascii="Arial" w:hAnsi="Arial" w:cs="Arial"/>
          <w:sz w:val="22"/>
          <w:szCs w:val="22"/>
        </w:rPr>
        <w:t xml:space="preserve"> parku zagotavlja </w:t>
      </w:r>
      <w:r w:rsidR="00385FB6" w:rsidRPr="00A97993">
        <w:rPr>
          <w:rFonts w:ascii="Arial" w:hAnsi="Arial" w:cs="Arial"/>
          <w:sz w:val="22"/>
          <w:szCs w:val="22"/>
        </w:rPr>
        <w:t xml:space="preserve">javni zavod </w:t>
      </w:r>
      <w:r w:rsidRPr="00A97993">
        <w:rPr>
          <w:rFonts w:ascii="Arial" w:hAnsi="Arial" w:cs="Arial"/>
          <w:sz w:val="22"/>
          <w:szCs w:val="22"/>
        </w:rPr>
        <w:t>v skladu s predpisi, ki urejajo ohranjanje narave</w:t>
      </w:r>
      <w:r w:rsidR="00385FB6" w:rsidRPr="00A97993">
        <w:rPr>
          <w:rFonts w:ascii="Arial" w:hAnsi="Arial" w:cs="Arial"/>
          <w:sz w:val="22"/>
          <w:szCs w:val="22"/>
        </w:rPr>
        <w:t xml:space="preserve"> in to uredbo</w:t>
      </w:r>
      <w:r w:rsidR="00BA55B0" w:rsidRPr="00A97993">
        <w:rPr>
          <w:rFonts w:ascii="Arial" w:hAnsi="Arial" w:cs="Arial"/>
          <w:sz w:val="22"/>
          <w:szCs w:val="22"/>
        </w:rPr>
        <w:t xml:space="preserve"> ter občinski redarji</w:t>
      </w:r>
      <w:r w:rsidRPr="00A97993">
        <w:rPr>
          <w:rFonts w:ascii="Arial" w:hAnsi="Arial" w:cs="Arial"/>
          <w:sz w:val="22"/>
          <w:szCs w:val="22"/>
        </w:rPr>
        <w:t>.</w:t>
      </w:r>
    </w:p>
    <w:p w14:paraId="71901C01" w14:textId="77777777" w:rsidR="00B57610" w:rsidRPr="00A97993" w:rsidRDefault="00B57610" w:rsidP="00A97993">
      <w:pPr>
        <w:spacing w:line="276" w:lineRule="auto"/>
        <w:rPr>
          <w:rFonts w:ascii="Arial" w:hAnsi="Arial" w:cs="Arial"/>
          <w:b/>
          <w:sz w:val="22"/>
          <w:szCs w:val="22"/>
        </w:rPr>
      </w:pPr>
    </w:p>
    <w:bookmarkEnd w:id="1"/>
    <w:p w14:paraId="408F46F4" w14:textId="77777777" w:rsidR="00B57610" w:rsidRPr="00A97993" w:rsidRDefault="00B57610" w:rsidP="00A97993">
      <w:pPr>
        <w:spacing w:line="276" w:lineRule="auto"/>
        <w:jc w:val="center"/>
        <w:rPr>
          <w:rFonts w:ascii="Arial" w:hAnsi="Arial" w:cs="Arial"/>
          <w:sz w:val="22"/>
          <w:szCs w:val="22"/>
        </w:rPr>
      </w:pPr>
    </w:p>
    <w:p w14:paraId="53A1CA64" w14:textId="529218E5" w:rsidR="00B57610" w:rsidRPr="00A97993" w:rsidRDefault="00DD41E3" w:rsidP="00A97993">
      <w:pPr>
        <w:spacing w:line="276" w:lineRule="auto"/>
        <w:jc w:val="center"/>
        <w:rPr>
          <w:rFonts w:ascii="Arial" w:hAnsi="Arial" w:cs="Arial"/>
          <w:sz w:val="22"/>
          <w:szCs w:val="22"/>
        </w:rPr>
      </w:pPr>
      <w:r w:rsidRPr="00A97993">
        <w:rPr>
          <w:rFonts w:ascii="Arial" w:hAnsi="Arial" w:cs="Arial"/>
          <w:sz w:val="22"/>
          <w:szCs w:val="22"/>
        </w:rPr>
        <w:t>2</w:t>
      </w:r>
      <w:r w:rsidR="00B94098">
        <w:rPr>
          <w:rFonts w:ascii="Arial" w:hAnsi="Arial" w:cs="Arial"/>
          <w:sz w:val="22"/>
          <w:szCs w:val="22"/>
        </w:rPr>
        <w:t>4</w:t>
      </w:r>
      <w:r w:rsidR="00B57610" w:rsidRPr="00A97993">
        <w:rPr>
          <w:rFonts w:ascii="Arial" w:hAnsi="Arial" w:cs="Arial"/>
          <w:sz w:val="22"/>
          <w:szCs w:val="22"/>
        </w:rPr>
        <w:t>. člen</w:t>
      </w:r>
    </w:p>
    <w:p w14:paraId="00DE50AC" w14:textId="77777777" w:rsidR="00B57610" w:rsidRPr="00A97993" w:rsidRDefault="00B57610" w:rsidP="00A97993">
      <w:pPr>
        <w:spacing w:line="276" w:lineRule="auto"/>
        <w:jc w:val="center"/>
        <w:rPr>
          <w:rFonts w:ascii="Arial" w:hAnsi="Arial" w:cs="Arial"/>
          <w:sz w:val="22"/>
          <w:szCs w:val="22"/>
        </w:rPr>
      </w:pPr>
      <w:r w:rsidRPr="00A97993">
        <w:rPr>
          <w:rFonts w:ascii="Arial" w:hAnsi="Arial" w:cs="Arial"/>
          <w:sz w:val="22"/>
          <w:szCs w:val="22"/>
        </w:rPr>
        <w:t>(inšpekcijski nadzor)</w:t>
      </w:r>
    </w:p>
    <w:p w14:paraId="6BC99100" w14:textId="77777777" w:rsidR="00B57610" w:rsidRPr="00A97993" w:rsidRDefault="00B57610" w:rsidP="00A97993">
      <w:pPr>
        <w:spacing w:line="276" w:lineRule="auto"/>
        <w:jc w:val="center"/>
        <w:rPr>
          <w:rFonts w:ascii="Arial" w:hAnsi="Arial" w:cs="Arial"/>
          <w:sz w:val="22"/>
          <w:szCs w:val="22"/>
        </w:rPr>
      </w:pPr>
    </w:p>
    <w:p w14:paraId="2ECCA7E3" w14:textId="77777777"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Nadzor nad izvajanjem te uredbe opravljajo pristojni inšpektorji v skladu z zakonom, ki ureja ohranjanje narave, in občinska redarska služba. </w:t>
      </w:r>
    </w:p>
    <w:p w14:paraId="7C516A48" w14:textId="77777777" w:rsidR="00B57610" w:rsidRPr="00A97993" w:rsidRDefault="00B57610" w:rsidP="00A97993">
      <w:pPr>
        <w:spacing w:line="276" w:lineRule="auto"/>
        <w:rPr>
          <w:rFonts w:ascii="Arial" w:hAnsi="Arial" w:cs="Arial"/>
          <w:b/>
          <w:bCs/>
          <w:sz w:val="22"/>
          <w:szCs w:val="22"/>
        </w:rPr>
      </w:pPr>
    </w:p>
    <w:p w14:paraId="5A673C8C" w14:textId="77777777" w:rsidR="00B57610" w:rsidRPr="00A97993" w:rsidRDefault="00B57610" w:rsidP="00A97993">
      <w:pPr>
        <w:spacing w:line="276" w:lineRule="auto"/>
        <w:rPr>
          <w:rFonts w:ascii="Arial" w:hAnsi="Arial" w:cs="Arial"/>
          <w:b/>
          <w:bCs/>
          <w:sz w:val="22"/>
          <w:szCs w:val="22"/>
        </w:rPr>
      </w:pPr>
    </w:p>
    <w:p w14:paraId="458AB262" w14:textId="77777777" w:rsidR="00B57610" w:rsidRPr="00A97993" w:rsidRDefault="00B57610" w:rsidP="00A97993">
      <w:pPr>
        <w:spacing w:line="276" w:lineRule="auto"/>
        <w:ind w:left="360" w:hanging="360"/>
        <w:rPr>
          <w:rFonts w:ascii="Arial" w:hAnsi="Arial" w:cs="Arial"/>
          <w:bCs/>
          <w:sz w:val="22"/>
          <w:szCs w:val="22"/>
        </w:rPr>
      </w:pPr>
      <w:r w:rsidRPr="00A97993">
        <w:rPr>
          <w:rFonts w:ascii="Arial" w:hAnsi="Arial" w:cs="Arial"/>
          <w:bCs/>
          <w:sz w:val="22"/>
          <w:szCs w:val="22"/>
        </w:rPr>
        <w:t xml:space="preserve">IX. PREHODNE IN KONČNE DOLOČBE </w:t>
      </w:r>
    </w:p>
    <w:p w14:paraId="41567E33" w14:textId="77777777" w:rsidR="00A320D2" w:rsidRPr="00A97993" w:rsidRDefault="00A320D2" w:rsidP="00A97993">
      <w:pPr>
        <w:spacing w:line="276" w:lineRule="auto"/>
        <w:jc w:val="center"/>
        <w:rPr>
          <w:rFonts w:ascii="Arial" w:hAnsi="Arial" w:cs="Arial"/>
          <w:bCs/>
          <w:sz w:val="22"/>
          <w:szCs w:val="22"/>
        </w:rPr>
      </w:pPr>
    </w:p>
    <w:p w14:paraId="74EA262D" w14:textId="49D1F816" w:rsidR="00B57610" w:rsidRPr="00A97993" w:rsidRDefault="00DD41E3" w:rsidP="00A97993">
      <w:pPr>
        <w:spacing w:line="276" w:lineRule="auto"/>
        <w:jc w:val="center"/>
        <w:rPr>
          <w:rFonts w:ascii="Arial" w:hAnsi="Arial" w:cs="Arial"/>
          <w:bCs/>
          <w:sz w:val="22"/>
          <w:szCs w:val="22"/>
        </w:rPr>
      </w:pPr>
      <w:r w:rsidRPr="00A97993">
        <w:rPr>
          <w:rFonts w:ascii="Arial" w:hAnsi="Arial" w:cs="Arial"/>
          <w:bCs/>
          <w:sz w:val="22"/>
          <w:szCs w:val="22"/>
        </w:rPr>
        <w:t>2</w:t>
      </w:r>
      <w:r w:rsidR="00B94098">
        <w:rPr>
          <w:rFonts w:ascii="Arial" w:hAnsi="Arial" w:cs="Arial"/>
          <w:bCs/>
          <w:sz w:val="22"/>
          <w:szCs w:val="22"/>
        </w:rPr>
        <w:t>5</w:t>
      </w:r>
      <w:r w:rsidRPr="00A97993">
        <w:rPr>
          <w:rFonts w:ascii="Arial" w:hAnsi="Arial" w:cs="Arial"/>
          <w:bCs/>
          <w:sz w:val="22"/>
          <w:szCs w:val="22"/>
        </w:rPr>
        <w:t>. č</w:t>
      </w:r>
      <w:r w:rsidR="00385FB6" w:rsidRPr="00A97993">
        <w:rPr>
          <w:rFonts w:ascii="Arial" w:hAnsi="Arial" w:cs="Arial"/>
          <w:bCs/>
          <w:sz w:val="22"/>
          <w:szCs w:val="22"/>
        </w:rPr>
        <w:t>len</w:t>
      </w:r>
    </w:p>
    <w:p w14:paraId="673D515D" w14:textId="05799407" w:rsidR="00385FB6" w:rsidRPr="00A97993" w:rsidRDefault="00385FB6" w:rsidP="00A97993">
      <w:pPr>
        <w:spacing w:line="276" w:lineRule="auto"/>
        <w:jc w:val="center"/>
        <w:rPr>
          <w:rFonts w:ascii="Arial" w:hAnsi="Arial" w:cs="Arial"/>
          <w:bCs/>
          <w:sz w:val="22"/>
          <w:szCs w:val="22"/>
        </w:rPr>
      </w:pPr>
      <w:r w:rsidRPr="00A97993">
        <w:rPr>
          <w:rFonts w:ascii="Arial" w:hAnsi="Arial" w:cs="Arial"/>
          <w:bCs/>
          <w:sz w:val="22"/>
          <w:szCs w:val="22"/>
        </w:rPr>
        <w:t>(upravljavec regijskega parka)</w:t>
      </w:r>
    </w:p>
    <w:p w14:paraId="6611D453" w14:textId="77777777" w:rsidR="00385FB6" w:rsidRPr="00A97993" w:rsidRDefault="00385FB6" w:rsidP="00A97993">
      <w:pPr>
        <w:spacing w:line="276" w:lineRule="auto"/>
        <w:jc w:val="left"/>
        <w:rPr>
          <w:rFonts w:ascii="Arial" w:hAnsi="Arial" w:cs="Arial"/>
          <w:sz w:val="22"/>
          <w:szCs w:val="22"/>
        </w:rPr>
      </w:pPr>
    </w:p>
    <w:p w14:paraId="24669063" w14:textId="1B9459B0" w:rsidR="00A320D2" w:rsidRPr="00A97993" w:rsidRDefault="00A320D2" w:rsidP="00094B49">
      <w:pPr>
        <w:spacing w:line="276" w:lineRule="auto"/>
        <w:rPr>
          <w:rFonts w:ascii="Arial" w:hAnsi="Arial" w:cs="Arial"/>
          <w:sz w:val="22"/>
          <w:szCs w:val="22"/>
        </w:rPr>
      </w:pPr>
      <w:r w:rsidRPr="00A97993">
        <w:rPr>
          <w:rFonts w:ascii="Arial" w:hAnsi="Arial" w:cs="Arial"/>
          <w:sz w:val="22"/>
          <w:szCs w:val="22"/>
        </w:rPr>
        <w:t xml:space="preserve">(1) </w:t>
      </w:r>
      <w:r w:rsidR="003E7B91" w:rsidRPr="00A97993">
        <w:rPr>
          <w:rFonts w:ascii="Arial" w:hAnsi="Arial" w:cs="Arial"/>
          <w:sz w:val="22"/>
          <w:szCs w:val="22"/>
        </w:rPr>
        <w:t>V treh mesecih po uveljavitvi te uredbe Vlada sprejme akt o ustanovitvi javnega zavoda</w:t>
      </w:r>
      <w:r w:rsidRPr="00A97993">
        <w:rPr>
          <w:rFonts w:ascii="Arial" w:hAnsi="Arial" w:cs="Arial"/>
          <w:sz w:val="22"/>
          <w:szCs w:val="22"/>
        </w:rPr>
        <w:t>.</w:t>
      </w:r>
    </w:p>
    <w:p w14:paraId="15BEBD26" w14:textId="77777777" w:rsidR="00634E40" w:rsidRPr="00A97993" w:rsidRDefault="00634E40" w:rsidP="00094B49">
      <w:pPr>
        <w:spacing w:line="276" w:lineRule="auto"/>
        <w:rPr>
          <w:rFonts w:ascii="Arial" w:hAnsi="Arial" w:cs="Arial"/>
          <w:sz w:val="22"/>
          <w:szCs w:val="22"/>
        </w:rPr>
      </w:pPr>
    </w:p>
    <w:p w14:paraId="36D486E8" w14:textId="7304E865" w:rsidR="003E7B91" w:rsidRPr="00A97993" w:rsidRDefault="00A320D2" w:rsidP="00094B49">
      <w:pPr>
        <w:spacing w:line="276" w:lineRule="auto"/>
        <w:rPr>
          <w:rFonts w:ascii="Arial" w:hAnsi="Arial" w:cs="Arial"/>
          <w:sz w:val="22"/>
          <w:szCs w:val="22"/>
        </w:rPr>
      </w:pPr>
      <w:r w:rsidRPr="00A97993">
        <w:rPr>
          <w:rFonts w:ascii="Arial" w:hAnsi="Arial" w:cs="Arial"/>
          <w:sz w:val="22"/>
          <w:szCs w:val="22"/>
        </w:rPr>
        <w:t xml:space="preserve">(2) </w:t>
      </w:r>
      <w:r w:rsidR="003E7B91" w:rsidRPr="00A97993">
        <w:rPr>
          <w:rFonts w:ascii="Arial" w:hAnsi="Arial" w:cs="Arial"/>
          <w:sz w:val="22"/>
          <w:szCs w:val="22"/>
        </w:rPr>
        <w:t>V treh mesecih po uveljavitvi te uredbe Vlada s sklepom določi nepremičnine v lasti države in lokalnih skupnosti, s katerimi upravlja javni zavod.</w:t>
      </w:r>
    </w:p>
    <w:p w14:paraId="516B079C" w14:textId="77777777" w:rsidR="00634E40" w:rsidRPr="00A97993" w:rsidRDefault="00634E40" w:rsidP="00094B49">
      <w:pPr>
        <w:spacing w:line="276" w:lineRule="auto"/>
        <w:rPr>
          <w:rFonts w:ascii="Arial" w:hAnsi="Arial" w:cs="Arial"/>
          <w:sz w:val="22"/>
          <w:szCs w:val="22"/>
        </w:rPr>
      </w:pPr>
    </w:p>
    <w:p w14:paraId="5DF6F9FD" w14:textId="4809F9C5" w:rsidR="003E7B91" w:rsidRDefault="00A320D2" w:rsidP="00094B49">
      <w:pPr>
        <w:spacing w:line="276" w:lineRule="auto"/>
        <w:rPr>
          <w:rFonts w:ascii="Arial" w:hAnsi="Arial" w:cs="Arial"/>
          <w:sz w:val="22"/>
          <w:szCs w:val="22"/>
        </w:rPr>
      </w:pPr>
      <w:r w:rsidRPr="00A97993">
        <w:rPr>
          <w:rFonts w:ascii="Arial" w:hAnsi="Arial" w:cs="Arial"/>
          <w:sz w:val="22"/>
          <w:szCs w:val="22"/>
        </w:rPr>
        <w:t xml:space="preserve">(3) </w:t>
      </w:r>
      <w:r w:rsidR="003E7B91" w:rsidRPr="00A97993">
        <w:rPr>
          <w:rFonts w:ascii="Arial" w:hAnsi="Arial" w:cs="Arial"/>
          <w:sz w:val="22"/>
          <w:szCs w:val="22"/>
        </w:rPr>
        <w:t>Javni zavod v treh mesecih po uveljavitvi akta o ustanovitvi iz drugega odstavka tega člena sprejme statut in druge splošne akte.</w:t>
      </w:r>
    </w:p>
    <w:p w14:paraId="731F493E" w14:textId="77777777" w:rsidR="00B14C82" w:rsidRPr="00A97993" w:rsidRDefault="00B14C82" w:rsidP="00094B49">
      <w:pPr>
        <w:spacing w:line="276" w:lineRule="auto"/>
        <w:rPr>
          <w:rFonts w:ascii="Arial" w:hAnsi="Arial" w:cs="Arial"/>
          <w:sz w:val="22"/>
          <w:szCs w:val="22"/>
        </w:rPr>
      </w:pPr>
    </w:p>
    <w:p w14:paraId="6CBA87D9" w14:textId="58BFE007" w:rsidR="003E7B91" w:rsidRPr="00A97993" w:rsidRDefault="00A320D2" w:rsidP="00094B49">
      <w:pPr>
        <w:spacing w:line="276" w:lineRule="auto"/>
        <w:rPr>
          <w:rFonts w:ascii="Arial" w:hAnsi="Arial" w:cs="Arial"/>
          <w:sz w:val="22"/>
          <w:szCs w:val="22"/>
        </w:rPr>
      </w:pPr>
      <w:r w:rsidRPr="00A97993">
        <w:rPr>
          <w:rFonts w:ascii="Arial" w:hAnsi="Arial" w:cs="Arial"/>
          <w:sz w:val="22"/>
          <w:szCs w:val="22"/>
        </w:rPr>
        <w:t xml:space="preserve">(4) </w:t>
      </w:r>
      <w:r w:rsidR="003E7B91" w:rsidRPr="00A97993">
        <w:rPr>
          <w:rFonts w:ascii="Arial" w:hAnsi="Arial" w:cs="Arial"/>
          <w:sz w:val="22"/>
          <w:szCs w:val="22"/>
        </w:rPr>
        <w:t>V šestih mesecih po uveljavitvi te uredbe določi minister skupaj z lokalnimi skupnosti začasne upravljavske smernice. Predlog upravljavskih smernic pripravi javni zavod v sodelovanju s strokovno organizacijo.</w:t>
      </w:r>
    </w:p>
    <w:p w14:paraId="55C77E9D" w14:textId="05799407" w:rsidR="00B57610" w:rsidRPr="00A97993" w:rsidRDefault="00B57610" w:rsidP="00094B49">
      <w:pPr>
        <w:spacing w:line="276" w:lineRule="auto"/>
        <w:rPr>
          <w:rFonts w:ascii="Arial" w:hAnsi="Arial" w:cs="Arial"/>
          <w:b/>
          <w:bCs/>
          <w:sz w:val="22"/>
          <w:szCs w:val="22"/>
        </w:rPr>
      </w:pPr>
    </w:p>
    <w:p w14:paraId="61512706" w14:textId="1727373E" w:rsidR="00B57610" w:rsidRPr="00A97993" w:rsidRDefault="00480A6C" w:rsidP="00094B49">
      <w:pPr>
        <w:spacing w:line="276" w:lineRule="auto"/>
        <w:jc w:val="center"/>
        <w:rPr>
          <w:rFonts w:ascii="Arial" w:hAnsi="Arial" w:cs="Arial"/>
          <w:bCs/>
          <w:sz w:val="22"/>
          <w:szCs w:val="22"/>
        </w:rPr>
      </w:pPr>
      <w:r w:rsidRPr="00A97993">
        <w:rPr>
          <w:rFonts w:ascii="Arial" w:hAnsi="Arial" w:cs="Arial"/>
          <w:bCs/>
          <w:sz w:val="22"/>
          <w:szCs w:val="22"/>
        </w:rPr>
        <w:t>2</w:t>
      </w:r>
      <w:r w:rsidR="00B94098">
        <w:rPr>
          <w:rFonts w:ascii="Arial" w:hAnsi="Arial" w:cs="Arial"/>
          <w:bCs/>
          <w:sz w:val="22"/>
          <w:szCs w:val="22"/>
        </w:rPr>
        <w:t>6</w:t>
      </w:r>
      <w:r w:rsidR="00B57610" w:rsidRPr="00A97993">
        <w:rPr>
          <w:rFonts w:ascii="Arial" w:hAnsi="Arial" w:cs="Arial"/>
          <w:bCs/>
          <w:sz w:val="22"/>
          <w:szCs w:val="22"/>
        </w:rPr>
        <w:t>. člen</w:t>
      </w:r>
    </w:p>
    <w:p w14:paraId="62B59B45" w14:textId="6C129ABA" w:rsidR="00BA55B0" w:rsidRPr="00A97993" w:rsidRDefault="00BA55B0" w:rsidP="00094B49">
      <w:pPr>
        <w:spacing w:line="276" w:lineRule="auto"/>
        <w:jc w:val="center"/>
        <w:rPr>
          <w:rFonts w:ascii="Arial" w:hAnsi="Arial" w:cs="Arial"/>
          <w:bCs/>
          <w:sz w:val="22"/>
          <w:szCs w:val="22"/>
        </w:rPr>
      </w:pPr>
      <w:r w:rsidRPr="00A97993">
        <w:rPr>
          <w:rFonts w:ascii="Arial" w:hAnsi="Arial" w:cs="Arial"/>
          <w:bCs/>
          <w:sz w:val="22"/>
          <w:szCs w:val="22"/>
        </w:rPr>
        <w:t>(načrt upravljanja)</w:t>
      </w:r>
    </w:p>
    <w:p w14:paraId="0152F0CB" w14:textId="77777777" w:rsidR="00B57610" w:rsidRPr="00A97993" w:rsidRDefault="00B57610" w:rsidP="00094B49">
      <w:pPr>
        <w:spacing w:line="276" w:lineRule="auto"/>
        <w:jc w:val="center"/>
        <w:rPr>
          <w:rFonts w:ascii="Arial" w:hAnsi="Arial" w:cs="Arial"/>
          <w:sz w:val="22"/>
          <w:szCs w:val="22"/>
        </w:rPr>
      </w:pPr>
    </w:p>
    <w:p w14:paraId="25950FCD" w14:textId="441A9A1C" w:rsidR="003E7B91" w:rsidRPr="00A97993" w:rsidRDefault="00B57610" w:rsidP="00094B49">
      <w:pPr>
        <w:spacing w:line="276" w:lineRule="auto"/>
        <w:rPr>
          <w:rFonts w:ascii="Arial" w:hAnsi="Arial" w:cs="Arial"/>
          <w:sz w:val="22"/>
          <w:szCs w:val="22"/>
        </w:rPr>
      </w:pPr>
      <w:r w:rsidRPr="00A97993">
        <w:rPr>
          <w:rFonts w:ascii="Arial" w:hAnsi="Arial" w:cs="Arial"/>
          <w:sz w:val="22"/>
          <w:szCs w:val="22"/>
        </w:rPr>
        <w:t xml:space="preserve">(1) </w:t>
      </w:r>
      <w:r w:rsidR="00385FB6" w:rsidRPr="00A97993">
        <w:rPr>
          <w:rFonts w:ascii="Arial" w:hAnsi="Arial" w:cs="Arial"/>
          <w:sz w:val="22"/>
          <w:szCs w:val="22"/>
        </w:rPr>
        <w:t xml:space="preserve">Javni zavod </w:t>
      </w:r>
      <w:r w:rsidRPr="00A97993">
        <w:rPr>
          <w:rFonts w:ascii="Arial" w:hAnsi="Arial" w:cs="Arial"/>
          <w:sz w:val="22"/>
          <w:szCs w:val="22"/>
        </w:rPr>
        <w:t xml:space="preserve">mora </w:t>
      </w:r>
      <w:r w:rsidR="003E7B91" w:rsidRPr="00A97993">
        <w:rPr>
          <w:rFonts w:ascii="Arial" w:hAnsi="Arial" w:cs="Arial"/>
          <w:sz w:val="22"/>
          <w:szCs w:val="22"/>
        </w:rPr>
        <w:t xml:space="preserve">načrt upravljanja </w:t>
      </w:r>
      <w:r w:rsidRPr="00A97993">
        <w:rPr>
          <w:rFonts w:ascii="Arial" w:hAnsi="Arial" w:cs="Arial"/>
          <w:sz w:val="22"/>
          <w:szCs w:val="22"/>
        </w:rPr>
        <w:t xml:space="preserve">najpozneje v </w:t>
      </w:r>
      <w:r w:rsidR="003E7B91" w:rsidRPr="00A97993">
        <w:rPr>
          <w:rFonts w:ascii="Arial" w:hAnsi="Arial" w:cs="Arial"/>
          <w:sz w:val="22"/>
          <w:szCs w:val="22"/>
        </w:rPr>
        <w:t xml:space="preserve">enem letu </w:t>
      </w:r>
      <w:r w:rsidR="00C22925" w:rsidRPr="00A97993">
        <w:rPr>
          <w:rFonts w:ascii="Arial" w:hAnsi="Arial" w:cs="Arial"/>
          <w:sz w:val="22"/>
          <w:szCs w:val="22"/>
        </w:rPr>
        <w:t xml:space="preserve">od uveljavitve te uredbe </w:t>
      </w:r>
      <w:r w:rsidRPr="00A97993">
        <w:rPr>
          <w:rFonts w:ascii="Arial" w:hAnsi="Arial" w:cs="Arial"/>
          <w:sz w:val="22"/>
          <w:szCs w:val="22"/>
        </w:rPr>
        <w:t xml:space="preserve">predložiti ministrstvu, pristojnemu za ohranjanje narave, in </w:t>
      </w:r>
      <w:r w:rsidR="003E7B91" w:rsidRPr="00A97993">
        <w:rPr>
          <w:rFonts w:ascii="Arial" w:hAnsi="Arial" w:cs="Arial"/>
          <w:sz w:val="22"/>
          <w:szCs w:val="22"/>
        </w:rPr>
        <w:t xml:space="preserve">lokalnim skupnostim </w:t>
      </w:r>
      <w:r w:rsidRPr="00A97993">
        <w:rPr>
          <w:rFonts w:ascii="Arial" w:hAnsi="Arial" w:cs="Arial"/>
          <w:sz w:val="22"/>
          <w:szCs w:val="22"/>
        </w:rPr>
        <w:t xml:space="preserve"> </w:t>
      </w:r>
      <w:r w:rsidR="000D1517" w:rsidRPr="00A97993">
        <w:rPr>
          <w:rFonts w:ascii="Arial" w:hAnsi="Arial" w:cs="Arial"/>
          <w:sz w:val="22"/>
          <w:szCs w:val="22"/>
        </w:rPr>
        <w:t>ustanoviteljicam</w:t>
      </w:r>
      <w:r w:rsidR="003E7B91" w:rsidRPr="00A97993">
        <w:rPr>
          <w:rFonts w:ascii="Arial" w:hAnsi="Arial" w:cs="Arial"/>
          <w:sz w:val="22"/>
          <w:szCs w:val="22"/>
        </w:rPr>
        <w:t>.</w:t>
      </w:r>
      <w:r w:rsidRPr="00A97993">
        <w:rPr>
          <w:rFonts w:ascii="Arial" w:hAnsi="Arial" w:cs="Arial"/>
          <w:sz w:val="22"/>
          <w:szCs w:val="22"/>
        </w:rPr>
        <w:t xml:space="preserve"> </w:t>
      </w:r>
    </w:p>
    <w:p w14:paraId="120FDD57" w14:textId="77777777" w:rsidR="00634E40" w:rsidRPr="00A97993" w:rsidRDefault="00634E40" w:rsidP="00094B49">
      <w:pPr>
        <w:spacing w:line="276" w:lineRule="auto"/>
        <w:rPr>
          <w:rFonts w:ascii="Arial" w:hAnsi="Arial" w:cs="Arial"/>
          <w:sz w:val="22"/>
          <w:szCs w:val="22"/>
        </w:rPr>
      </w:pPr>
    </w:p>
    <w:p w14:paraId="39F0B527" w14:textId="4B96F82B" w:rsidR="00CB30BB" w:rsidRPr="00A97993" w:rsidRDefault="003E7B91" w:rsidP="00094B49">
      <w:pPr>
        <w:spacing w:line="276" w:lineRule="auto"/>
        <w:rPr>
          <w:rFonts w:ascii="Arial" w:hAnsi="Arial" w:cs="Arial"/>
          <w:sz w:val="22"/>
          <w:szCs w:val="22"/>
        </w:rPr>
      </w:pPr>
      <w:r w:rsidRPr="00A97993">
        <w:rPr>
          <w:rFonts w:ascii="Arial" w:hAnsi="Arial" w:cs="Arial"/>
          <w:sz w:val="22"/>
          <w:szCs w:val="22"/>
        </w:rPr>
        <w:t xml:space="preserve">(2) </w:t>
      </w:r>
      <w:r w:rsidR="00CB30BB" w:rsidRPr="00A97993">
        <w:rPr>
          <w:rFonts w:ascii="Arial" w:hAnsi="Arial" w:cs="Arial"/>
          <w:sz w:val="22"/>
          <w:szCs w:val="22"/>
        </w:rPr>
        <w:t xml:space="preserve">Ministrstvo pristojno za ohranjanje narave in občine ustanoviteljice morajo načrt upravljanja potrditi najkasneje v </w:t>
      </w:r>
      <w:r w:rsidRPr="00A97993">
        <w:rPr>
          <w:rFonts w:ascii="Arial" w:hAnsi="Arial" w:cs="Arial"/>
          <w:sz w:val="22"/>
          <w:szCs w:val="22"/>
        </w:rPr>
        <w:t>treh</w:t>
      </w:r>
      <w:r w:rsidR="00CB30BB" w:rsidRPr="00A97993">
        <w:rPr>
          <w:rFonts w:ascii="Arial" w:hAnsi="Arial" w:cs="Arial"/>
          <w:sz w:val="22"/>
          <w:szCs w:val="22"/>
        </w:rPr>
        <w:t xml:space="preserve"> mesecih</w:t>
      </w:r>
      <w:r w:rsidRPr="00A97993">
        <w:rPr>
          <w:rFonts w:ascii="Arial" w:hAnsi="Arial" w:cs="Arial"/>
          <w:sz w:val="22"/>
          <w:szCs w:val="22"/>
        </w:rPr>
        <w:t xml:space="preserve"> od prejema</w:t>
      </w:r>
      <w:r w:rsidR="00CB30BB" w:rsidRPr="00A97993">
        <w:rPr>
          <w:rFonts w:ascii="Arial" w:hAnsi="Arial" w:cs="Arial"/>
          <w:sz w:val="22"/>
          <w:szCs w:val="22"/>
        </w:rPr>
        <w:t>.</w:t>
      </w:r>
    </w:p>
    <w:p w14:paraId="79071322" w14:textId="1F75E555" w:rsidR="00B94098" w:rsidRDefault="00B94098" w:rsidP="00A97993">
      <w:pPr>
        <w:spacing w:line="276" w:lineRule="auto"/>
        <w:rPr>
          <w:rFonts w:ascii="Arial" w:hAnsi="Arial" w:cs="Arial"/>
          <w:sz w:val="22"/>
          <w:szCs w:val="22"/>
        </w:rPr>
      </w:pPr>
    </w:p>
    <w:p w14:paraId="77869284" w14:textId="77777777" w:rsidR="00B57610" w:rsidRPr="00A97993" w:rsidRDefault="00B57610" w:rsidP="00A97993">
      <w:pPr>
        <w:spacing w:line="276" w:lineRule="auto"/>
        <w:rPr>
          <w:rFonts w:ascii="Arial" w:hAnsi="Arial" w:cs="Arial"/>
          <w:b/>
          <w:bCs/>
          <w:sz w:val="22"/>
          <w:szCs w:val="22"/>
        </w:rPr>
      </w:pPr>
    </w:p>
    <w:p w14:paraId="6CCDC467" w14:textId="567EF16E" w:rsidR="00B57610" w:rsidRPr="00A97993" w:rsidRDefault="00DD41E3" w:rsidP="00A97993">
      <w:pPr>
        <w:spacing w:line="276" w:lineRule="auto"/>
        <w:jc w:val="center"/>
        <w:rPr>
          <w:rFonts w:ascii="Arial" w:hAnsi="Arial" w:cs="Arial"/>
          <w:bCs/>
          <w:sz w:val="22"/>
          <w:szCs w:val="22"/>
        </w:rPr>
      </w:pPr>
      <w:r w:rsidRPr="00A97993">
        <w:rPr>
          <w:rFonts w:ascii="Arial" w:hAnsi="Arial" w:cs="Arial"/>
          <w:bCs/>
          <w:sz w:val="22"/>
          <w:szCs w:val="22"/>
        </w:rPr>
        <w:t>2</w:t>
      </w:r>
      <w:r w:rsidR="00B94098">
        <w:rPr>
          <w:rFonts w:ascii="Arial" w:hAnsi="Arial" w:cs="Arial"/>
          <w:bCs/>
          <w:sz w:val="22"/>
          <w:szCs w:val="22"/>
        </w:rPr>
        <w:t>7</w:t>
      </w:r>
      <w:r w:rsidR="00B57610" w:rsidRPr="00A97993">
        <w:rPr>
          <w:rFonts w:ascii="Arial" w:hAnsi="Arial" w:cs="Arial"/>
          <w:bCs/>
          <w:sz w:val="22"/>
          <w:szCs w:val="22"/>
        </w:rPr>
        <w:t>. člen</w:t>
      </w:r>
    </w:p>
    <w:p w14:paraId="171C4F4B" w14:textId="341ABD33" w:rsidR="00BA55B0" w:rsidRPr="00A97993" w:rsidRDefault="00BA55B0" w:rsidP="00A97993">
      <w:pPr>
        <w:spacing w:line="276" w:lineRule="auto"/>
        <w:jc w:val="center"/>
        <w:rPr>
          <w:rFonts w:ascii="Arial" w:hAnsi="Arial" w:cs="Arial"/>
          <w:bCs/>
          <w:sz w:val="22"/>
          <w:szCs w:val="22"/>
        </w:rPr>
      </w:pPr>
      <w:r w:rsidRPr="00A97993">
        <w:rPr>
          <w:rFonts w:ascii="Arial" w:hAnsi="Arial" w:cs="Arial"/>
          <w:bCs/>
          <w:sz w:val="22"/>
          <w:szCs w:val="22"/>
        </w:rPr>
        <w:t>(začetek veljavnosti in uporabe)</w:t>
      </w:r>
    </w:p>
    <w:p w14:paraId="2CF49DB4" w14:textId="77777777" w:rsidR="00B57610" w:rsidRPr="00A97993" w:rsidRDefault="00B57610" w:rsidP="00A97993">
      <w:pPr>
        <w:autoSpaceDE w:val="0"/>
        <w:autoSpaceDN w:val="0"/>
        <w:adjustRightInd w:val="0"/>
        <w:spacing w:line="276" w:lineRule="auto"/>
        <w:rPr>
          <w:rFonts w:ascii="Arial" w:hAnsi="Arial" w:cs="Arial"/>
          <w:sz w:val="22"/>
          <w:szCs w:val="22"/>
        </w:rPr>
      </w:pPr>
    </w:p>
    <w:p w14:paraId="659BBA59" w14:textId="77777777"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Ta uredba začne veljati petnajsti dan po objavi v Uradnem listu Republike Slovenije.</w:t>
      </w:r>
    </w:p>
    <w:p w14:paraId="0C46215C" w14:textId="77777777" w:rsidR="00DD41E3" w:rsidRPr="00A97993" w:rsidRDefault="00DD41E3" w:rsidP="00A97993">
      <w:pPr>
        <w:spacing w:line="276" w:lineRule="auto"/>
        <w:rPr>
          <w:rFonts w:ascii="Arial" w:hAnsi="Arial" w:cs="Arial"/>
          <w:sz w:val="22"/>
          <w:szCs w:val="22"/>
        </w:rPr>
      </w:pPr>
    </w:p>
    <w:p w14:paraId="797A7DB7" w14:textId="77777777" w:rsidR="00DD41E3" w:rsidRPr="00A97993" w:rsidRDefault="00DD41E3" w:rsidP="00A97993">
      <w:pPr>
        <w:spacing w:line="276" w:lineRule="auto"/>
        <w:rPr>
          <w:rFonts w:ascii="Arial" w:hAnsi="Arial" w:cs="Arial"/>
          <w:sz w:val="22"/>
          <w:szCs w:val="22"/>
        </w:rPr>
      </w:pPr>
    </w:p>
    <w:p w14:paraId="3C8FE964" w14:textId="3D941EE6"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 xml:space="preserve">Št. </w:t>
      </w:r>
      <w:r w:rsidR="00141FD5">
        <w:rPr>
          <w:rFonts w:ascii="Arial" w:hAnsi="Arial" w:cs="Arial"/>
          <w:sz w:val="22"/>
          <w:szCs w:val="22"/>
        </w:rPr>
        <w:t>007-592/2021</w:t>
      </w:r>
    </w:p>
    <w:p w14:paraId="77F987C1" w14:textId="071B361E" w:rsidR="00B57610" w:rsidRPr="00A97993" w:rsidRDefault="00B57610" w:rsidP="00A97993">
      <w:pPr>
        <w:spacing w:line="276" w:lineRule="auto"/>
        <w:rPr>
          <w:rFonts w:ascii="Arial" w:hAnsi="Arial" w:cs="Arial"/>
          <w:sz w:val="22"/>
          <w:szCs w:val="22"/>
        </w:rPr>
      </w:pPr>
      <w:r w:rsidRPr="00A97993">
        <w:rPr>
          <w:rFonts w:ascii="Arial" w:hAnsi="Arial" w:cs="Arial"/>
          <w:sz w:val="22"/>
          <w:szCs w:val="22"/>
        </w:rPr>
        <w:t>Ljubljana, dne</w:t>
      </w:r>
      <w:r w:rsidR="00944272">
        <w:rPr>
          <w:rFonts w:ascii="Arial" w:hAnsi="Arial" w:cs="Arial"/>
          <w:sz w:val="22"/>
          <w:szCs w:val="22"/>
        </w:rPr>
        <w:t xml:space="preserve"> 23.12.2021</w:t>
      </w:r>
    </w:p>
    <w:p w14:paraId="3AD9DC91" w14:textId="21038619" w:rsidR="00B57610" w:rsidRPr="00A97993" w:rsidRDefault="00B57610" w:rsidP="00A97993">
      <w:pPr>
        <w:autoSpaceDE w:val="0"/>
        <w:autoSpaceDN w:val="0"/>
        <w:adjustRightInd w:val="0"/>
        <w:spacing w:line="276" w:lineRule="auto"/>
        <w:jc w:val="left"/>
        <w:rPr>
          <w:rFonts w:ascii="Arial" w:hAnsi="Arial" w:cs="Arial"/>
          <w:sz w:val="22"/>
          <w:szCs w:val="22"/>
        </w:rPr>
      </w:pPr>
      <w:r w:rsidRPr="00A97993">
        <w:rPr>
          <w:rFonts w:ascii="Arial" w:hAnsi="Arial" w:cs="Arial"/>
          <w:sz w:val="22"/>
          <w:szCs w:val="22"/>
        </w:rPr>
        <w:t xml:space="preserve">EVA </w:t>
      </w:r>
      <w:r w:rsidR="00141FD5">
        <w:rPr>
          <w:rFonts w:ascii="Arial" w:hAnsi="Arial" w:cs="Arial"/>
          <w:sz w:val="22"/>
          <w:szCs w:val="22"/>
        </w:rPr>
        <w:t>2021-2550-0090</w:t>
      </w:r>
    </w:p>
    <w:sectPr w:rsidR="00B57610" w:rsidRPr="00A97993" w:rsidSect="00B02BCC">
      <w:headerReference w:type="default" r:id="rId14"/>
      <w:footerReference w:type="default" r:id="rId15"/>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AB3F0" w14:textId="77777777" w:rsidR="00B149E3" w:rsidRDefault="00B149E3" w:rsidP="00E7723E">
      <w:r>
        <w:separator/>
      </w:r>
    </w:p>
  </w:endnote>
  <w:endnote w:type="continuationSeparator" w:id="0">
    <w:p w14:paraId="02A57533" w14:textId="77777777" w:rsidR="00B149E3" w:rsidRDefault="00B149E3" w:rsidP="00E7723E">
      <w:r>
        <w:continuationSeparator/>
      </w:r>
    </w:p>
  </w:endnote>
  <w:endnote w:type="continuationNotice" w:id="1">
    <w:p w14:paraId="7E8858FD" w14:textId="77777777" w:rsidR="00B149E3" w:rsidRDefault="00B14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F7E44" w14:textId="77777777" w:rsidR="000E35E2" w:rsidRDefault="000E35E2">
    <w:pPr>
      <w:pStyle w:val="Noga"/>
      <w:jc w:val="center"/>
    </w:pPr>
    <w:r>
      <w:fldChar w:fldCharType="begin"/>
    </w:r>
    <w:r>
      <w:instrText>PAGE   \* MERGEFORMAT</w:instrText>
    </w:r>
    <w:r>
      <w:fldChar w:fldCharType="separate"/>
    </w:r>
    <w:r w:rsidR="00B14C82">
      <w:rPr>
        <w:noProof/>
      </w:rPr>
      <w:t>14</w:t>
    </w:r>
    <w:r>
      <w:fldChar w:fldCharType="end"/>
    </w:r>
  </w:p>
  <w:p w14:paraId="48CBDD81" w14:textId="77777777" w:rsidR="000E35E2" w:rsidRDefault="000E35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19978" w14:textId="77777777" w:rsidR="00B149E3" w:rsidRDefault="00B149E3" w:rsidP="00E7723E">
      <w:r>
        <w:separator/>
      </w:r>
    </w:p>
  </w:footnote>
  <w:footnote w:type="continuationSeparator" w:id="0">
    <w:p w14:paraId="0CCFB8CA" w14:textId="77777777" w:rsidR="00B149E3" w:rsidRDefault="00B149E3" w:rsidP="00E7723E">
      <w:r>
        <w:continuationSeparator/>
      </w:r>
    </w:p>
  </w:footnote>
  <w:footnote w:type="continuationNotice" w:id="1">
    <w:p w14:paraId="0BDFC13A" w14:textId="77777777" w:rsidR="00B149E3" w:rsidRDefault="00B14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E81B1" w14:textId="77777777" w:rsidR="000E35E2" w:rsidRDefault="000E35E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0720B5"/>
    <w:multiLevelType w:val="hybridMultilevel"/>
    <w:tmpl w:val="E4460C10"/>
    <w:lvl w:ilvl="0" w:tplc="E9A0470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AC6E07"/>
    <w:multiLevelType w:val="hybridMultilevel"/>
    <w:tmpl w:val="BB702F58"/>
    <w:lvl w:ilvl="0" w:tplc="C570CBFC">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83055A"/>
    <w:multiLevelType w:val="multilevel"/>
    <w:tmpl w:val="317E3026"/>
    <w:lvl w:ilvl="0">
      <w:start w:val="1"/>
      <w:numFmt w:val="decimal"/>
      <w:lvlText w:val="%1."/>
      <w:lvlJc w:val="left"/>
      <w:pPr>
        <w:tabs>
          <w:tab w:val="num" w:pos="360"/>
        </w:tabs>
        <w:ind w:left="360" w:hanging="360"/>
      </w:pPr>
      <w:rPr>
        <w:rFonts w:hint="default"/>
        <w:b w:val="0"/>
        <w:strike w:val="0"/>
      </w:rPr>
    </w:lvl>
    <w:lvl w:ilvl="1">
      <w:start w:val="1"/>
      <w:numFmt w:val="decimal"/>
      <w:lvlRestart w:val="0"/>
      <w:pStyle w:val="Odstavek"/>
      <w:suff w:val="space"/>
      <w:lvlText w:val="%2. člen "/>
      <w:lvlJc w:val="center"/>
      <w:pPr>
        <w:ind w:left="3960" w:firstLine="0"/>
      </w:pPr>
      <w:rPr>
        <w:rFonts w:hint="default"/>
        <w:b w:val="0"/>
        <w:bCs/>
      </w:rPr>
    </w:lvl>
    <w:lvl w:ilvl="2">
      <w:start w:val="1"/>
      <w:numFmt w:val="decimal"/>
      <w:pStyle w:val="Blokbesedila"/>
      <w:suff w:val="space"/>
      <w:lvlText w:val="(%3)"/>
      <w:lvlJc w:val="left"/>
      <w:pPr>
        <w:ind w:left="211" w:firstLine="357"/>
      </w:pPr>
      <w:rPr>
        <w:rFonts w:hint="default"/>
        <w:i w:val="0"/>
        <w:color w:val="auto"/>
      </w:rPr>
    </w:lvl>
    <w:lvl w:ilvl="3">
      <w:start w:val="1"/>
      <w:numFmt w:val="decimal"/>
      <w:lvlText w:val="%4)"/>
      <w:lvlJc w:val="left"/>
      <w:pPr>
        <w:tabs>
          <w:tab w:val="num" w:pos="900"/>
        </w:tabs>
        <w:ind w:left="900" w:hanging="360"/>
      </w:pPr>
      <w:rPr>
        <w:rFonts w:hint="default"/>
      </w:rPr>
    </w:lvl>
    <w:lvl w:ilvl="4">
      <w:start w:val="1"/>
      <w:numFmt w:val="decimal"/>
      <w:pStyle w:val="Naslov5"/>
      <w:lvlText w:val="(%5)"/>
      <w:lvlJc w:val="left"/>
      <w:pPr>
        <w:tabs>
          <w:tab w:val="num" w:pos="3240"/>
        </w:tabs>
        <w:ind w:left="2880" w:firstLine="0"/>
      </w:pPr>
      <w:rPr>
        <w:rFonts w:hint="default"/>
      </w:rPr>
    </w:lvl>
    <w:lvl w:ilvl="5">
      <w:start w:val="1"/>
      <w:numFmt w:val="lowerLetter"/>
      <w:pStyle w:val="Naslov6"/>
      <w:lvlText w:val="(%6)"/>
      <w:lvlJc w:val="left"/>
      <w:pPr>
        <w:tabs>
          <w:tab w:val="num" w:pos="3960"/>
        </w:tabs>
        <w:ind w:left="3600" w:firstLine="0"/>
      </w:pPr>
      <w:rPr>
        <w:rFonts w:hint="default"/>
      </w:rPr>
    </w:lvl>
    <w:lvl w:ilvl="6">
      <w:start w:val="1"/>
      <w:numFmt w:val="lowerRoman"/>
      <w:pStyle w:val="Naslov7"/>
      <w:lvlText w:val="(%7)"/>
      <w:lvlJc w:val="left"/>
      <w:pPr>
        <w:tabs>
          <w:tab w:val="num" w:pos="4680"/>
        </w:tabs>
        <w:ind w:left="4320" w:firstLine="0"/>
      </w:pPr>
      <w:rPr>
        <w:rFonts w:hint="default"/>
      </w:rPr>
    </w:lvl>
    <w:lvl w:ilvl="7">
      <w:start w:val="1"/>
      <w:numFmt w:val="lowerLetter"/>
      <w:pStyle w:val="Naslov8"/>
      <w:lvlText w:val="(%8)"/>
      <w:lvlJc w:val="left"/>
      <w:pPr>
        <w:tabs>
          <w:tab w:val="num" w:pos="5400"/>
        </w:tabs>
        <w:ind w:left="5040" w:firstLine="0"/>
      </w:pPr>
      <w:rPr>
        <w:rFonts w:hint="default"/>
      </w:rPr>
    </w:lvl>
    <w:lvl w:ilvl="8">
      <w:start w:val="1"/>
      <w:numFmt w:val="lowerRoman"/>
      <w:pStyle w:val="Naslov9"/>
      <w:lvlText w:val="(%9)"/>
      <w:lvlJc w:val="left"/>
      <w:pPr>
        <w:tabs>
          <w:tab w:val="num" w:pos="6120"/>
        </w:tabs>
        <w:ind w:left="5760" w:firstLine="0"/>
      </w:pPr>
      <w:rPr>
        <w:rFonts w:hint="default"/>
      </w:rPr>
    </w:lvl>
  </w:abstractNum>
  <w:abstractNum w:abstractNumId="4" w15:restartNumberingAfterBreak="0">
    <w:nsid w:val="133C1A9B"/>
    <w:multiLevelType w:val="hybridMultilevel"/>
    <w:tmpl w:val="BA444434"/>
    <w:lvl w:ilvl="0" w:tplc="810E75D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122F4E"/>
    <w:multiLevelType w:val="hybridMultilevel"/>
    <w:tmpl w:val="CEE6D7F2"/>
    <w:lvl w:ilvl="0" w:tplc="5F442CD6">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9DF3537"/>
    <w:multiLevelType w:val="hybridMultilevel"/>
    <w:tmpl w:val="3C283468"/>
    <w:lvl w:ilvl="0" w:tplc="B596F000">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5C3CC1"/>
    <w:multiLevelType w:val="hybridMultilevel"/>
    <w:tmpl w:val="D10AEA9E"/>
    <w:lvl w:ilvl="0" w:tplc="E9A04706">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B98555E"/>
    <w:multiLevelType w:val="hybridMultilevel"/>
    <w:tmpl w:val="72FCC72A"/>
    <w:lvl w:ilvl="0" w:tplc="E9A04706">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546331"/>
    <w:multiLevelType w:val="hybridMultilevel"/>
    <w:tmpl w:val="835E0B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514EE2"/>
    <w:multiLevelType w:val="hybridMultilevel"/>
    <w:tmpl w:val="EBC6CE2E"/>
    <w:lvl w:ilvl="0" w:tplc="35685452">
      <w:start w:val="1000"/>
      <w:numFmt w:val="bullet"/>
      <w:lvlText w:val="-"/>
      <w:lvlJc w:val="left"/>
      <w:pPr>
        <w:ind w:left="720" w:hanging="360"/>
      </w:pPr>
      <w:rPr>
        <w:rFonts w:ascii="Candara" w:eastAsia="Times New Roman" w:hAnsi="Candar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2D7001"/>
    <w:multiLevelType w:val="multilevel"/>
    <w:tmpl w:val="E37E1AC6"/>
    <w:lvl w:ilvl="0">
      <w:start w:val="1"/>
      <w:numFmt w:val="decimal"/>
      <w:lvlText w:val="%1."/>
      <w:lvlJc w:val="left"/>
      <w:pPr>
        <w:tabs>
          <w:tab w:val="num" w:pos="624"/>
        </w:tabs>
        <w:ind w:left="624" w:hanging="624"/>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191"/>
        </w:tabs>
        <w:ind w:left="2340" w:hanging="183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4E2CF7"/>
    <w:multiLevelType w:val="hybridMultilevel"/>
    <w:tmpl w:val="9C5875D4"/>
    <w:lvl w:ilvl="0" w:tplc="B6789F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F02C8B"/>
    <w:multiLevelType w:val="hybridMultilevel"/>
    <w:tmpl w:val="044ACE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D02139"/>
    <w:multiLevelType w:val="hybridMultilevel"/>
    <w:tmpl w:val="FF82BF3C"/>
    <w:lvl w:ilvl="0" w:tplc="D5FE0448">
      <w:start w:val="1"/>
      <w:numFmt w:val="decimal"/>
      <w:lvlText w:val="%1."/>
      <w:lvlJc w:val="left"/>
      <w:pPr>
        <w:tabs>
          <w:tab w:val="num" w:pos="720"/>
        </w:tabs>
        <w:ind w:left="720" w:hanging="360"/>
      </w:pPr>
      <w:rPr>
        <w:color w:val="auto"/>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B6036B2"/>
    <w:multiLevelType w:val="hybridMultilevel"/>
    <w:tmpl w:val="36A47F74"/>
    <w:lvl w:ilvl="0" w:tplc="2250D08E">
      <w:start w:val="1"/>
      <w:numFmt w:val="bullet"/>
      <w:lvlText w:val="–"/>
      <w:lvlJc w:val="left"/>
      <w:pPr>
        <w:ind w:left="720" w:hanging="360"/>
      </w:pPr>
      <w:rPr>
        <w:rFonts w:ascii="ArialMT" w:eastAsia="Times New Roman" w:hAnsi="ArialMT" w:cs="ArialMT"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707868"/>
    <w:multiLevelType w:val="hybridMultilevel"/>
    <w:tmpl w:val="B68ED89C"/>
    <w:lvl w:ilvl="0" w:tplc="E9A04706">
      <w:start w:val="1"/>
      <w:numFmt w:val="bullet"/>
      <w:lvlText w:val="‒"/>
      <w:lvlJc w:val="left"/>
      <w:pPr>
        <w:ind w:left="720" w:hanging="360"/>
      </w:pPr>
      <w:rPr>
        <w:rFonts w:ascii="Calibri" w:hAnsi="Calibri" w:hint="default"/>
      </w:rPr>
    </w:lvl>
    <w:lvl w:ilvl="1" w:tplc="E9A04706">
      <w:start w:val="1"/>
      <w:numFmt w:val="bullet"/>
      <w:lvlText w:val="‒"/>
      <w:lvlJc w:val="left"/>
      <w:pPr>
        <w:ind w:left="1440" w:hanging="360"/>
      </w:pPr>
      <w:rPr>
        <w:rFonts w:ascii="Calibri" w:hAnsi="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1203D8"/>
    <w:multiLevelType w:val="hybridMultilevel"/>
    <w:tmpl w:val="05C0DB3E"/>
    <w:lvl w:ilvl="0" w:tplc="FFFFFFFF">
      <w:start w:val="3"/>
      <w:numFmt w:val="bullet"/>
      <w:pStyle w:val="len"/>
      <w:lvlText w:val="-"/>
      <w:lvlJc w:val="left"/>
      <w:pPr>
        <w:tabs>
          <w:tab w:val="num" w:pos="36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9C6A0C"/>
    <w:multiLevelType w:val="multilevel"/>
    <w:tmpl w:val="D1A2F43C"/>
    <w:lvl w:ilvl="0">
      <w:start w:val="1"/>
      <w:numFmt w:val="decimal"/>
      <w:pStyle w:val="Naslov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7167B27"/>
    <w:multiLevelType w:val="hybridMultilevel"/>
    <w:tmpl w:val="A0BE0A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9BA42DA"/>
    <w:multiLevelType w:val="hybridMultilevel"/>
    <w:tmpl w:val="12C0B068"/>
    <w:lvl w:ilvl="0" w:tplc="C570CBFC">
      <w:numFmt w:val="bullet"/>
      <w:lvlText w:val="-"/>
      <w:lvlJc w:val="left"/>
      <w:pPr>
        <w:tabs>
          <w:tab w:val="num" w:pos="720"/>
        </w:tabs>
        <w:ind w:left="720" w:hanging="360"/>
      </w:pPr>
      <w:rPr>
        <w:rFonts w:ascii="Calibri" w:eastAsia="Times New Roman"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A6C41"/>
    <w:multiLevelType w:val="hybridMultilevel"/>
    <w:tmpl w:val="A0BE0A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C7168D3"/>
    <w:multiLevelType w:val="hybridMultilevel"/>
    <w:tmpl w:val="89A63D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D3C57D9"/>
    <w:multiLevelType w:val="hybridMultilevel"/>
    <w:tmpl w:val="FF82BF3C"/>
    <w:lvl w:ilvl="0" w:tplc="D5FE0448">
      <w:start w:val="1"/>
      <w:numFmt w:val="decimal"/>
      <w:lvlText w:val="%1."/>
      <w:lvlJc w:val="left"/>
      <w:pPr>
        <w:tabs>
          <w:tab w:val="num" w:pos="720"/>
        </w:tabs>
        <w:ind w:left="720" w:hanging="360"/>
      </w:pPr>
      <w:rPr>
        <w:color w:val="auto"/>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4E839D3"/>
    <w:multiLevelType w:val="hybridMultilevel"/>
    <w:tmpl w:val="14DA6F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53D0948"/>
    <w:multiLevelType w:val="hybridMultilevel"/>
    <w:tmpl w:val="9D2E7514"/>
    <w:lvl w:ilvl="0" w:tplc="0424000F">
      <w:start w:val="1"/>
      <w:numFmt w:val="decimal"/>
      <w:pStyle w:val="Alinea"/>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6" w15:restartNumberingAfterBreak="0">
    <w:nsid w:val="520C4EE7"/>
    <w:multiLevelType w:val="hybridMultilevel"/>
    <w:tmpl w:val="7C5C73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2461234"/>
    <w:multiLevelType w:val="hybridMultilevel"/>
    <w:tmpl w:val="36DCF5F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52D63325"/>
    <w:multiLevelType w:val="hybridMultilevel"/>
    <w:tmpl w:val="9FAE546A"/>
    <w:lvl w:ilvl="0" w:tplc="C570CBF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33B4F08"/>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4003C5D"/>
    <w:multiLevelType w:val="hybridMultilevel"/>
    <w:tmpl w:val="D97E3A38"/>
    <w:lvl w:ilvl="0" w:tplc="E9A0470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63A3F5F"/>
    <w:multiLevelType w:val="multilevel"/>
    <w:tmpl w:val="E37E1AC6"/>
    <w:lvl w:ilvl="0">
      <w:start w:val="1"/>
      <w:numFmt w:val="decimal"/>
      <w:lvlText w:val="%1."/>
      <w:lvlJc w:val="left"/>
      <w:pPr>
        <w:tabs>
          <w:tab w:val="num" w:pos="624"/>
        </w:tabs>
        <w:ind w:left="624" w:hanging="624"/>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191"/>
        </w:tabs>
        <w:ind w:left="2340" w:hanging="183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65F4710"/>
    <w:multiLevelType w:val="hybridMultilevel"/>
    <w:tmpl w:val="DD50DAE2"/>
    <w:lvl w:ilvl="0" w:tplc="E9A04706">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7A34741"/>
    <w:multiLevelType w:val="hybridMultilevel"/>
    <w:tmpl w:val="8DF0CA5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59DB68A5"/>
    <w:multiLevelType w:val="hybridMultilevel"/>
    <w:tmpl w:val="8954E984"/>
    <w:lvl w:ilvl="0" w:tplc="2250D08E">
      <w:start w:val="1"/>
      <w:numFmt w:val="bullet"/>
      <w:lvlText w:val="–"/>
      <w:lvlJc w:val="left"/>
      <w:pPr>
        <w:tabs>
          <w:tab w:val="num" w:pos="720"/>
        </w:tabs>
        <w:ind w:left="720" w:hanging="360"/>
      </w:pPr>
      <w:rPr>
        <w:rFonts w:ascii="ArialMT" w:eastAsia="Times New Roman" w:hAnsi="ArialMT" w:cs="ArialMT"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138D3"/>
    <w:multiLevelType w:val="hybridMultilevel"/>
    <w:tmpl w:val="9078CF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F325904"/>
    <w:multiLevelType w:val="hybridMultilevel"/>
    <w:tmpl w:val="49C20832"/>
    <w:lvl w:ilvl="0" w:tplc="E9A0470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1595EAF"/>
    <w:multiLevelType w:val="hybridMultilevel"/>
    <w:tmpl w:val="3C4242C6"/>
    <w:lvl w:ilvl="0" w:tplc="E9A0470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5F07A5D"/>
    <w:multiLevelType w:val="hybridMultilevel"/>
    <w:tmpl w:val="D72085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87D53B1"/>
    <w:multiLevelType w:val="multilevel"/>
    <w:tmpl w:val="17741C52"/>
    <w:lvl w:ilvl="0">
      <w:start w:val="1"/>
      <w:numFmt w:val="decimal"/>
      <w:lvlText w:val="%1."/>
      <w:lvlJc w:val="left"/>
      <w:pPr>
        <w:tabs>
          <w:tab w:val="num" w:pos="624"/>
        </w:tabs>
        <w:ind w:left="624" w:hanging="624"/>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191"/>
        </w:tabs>
        <w:ind w:left="2340" w:hanging="183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8A2559F"/>
    <w:multiLevelType w:val="hybridMultilevel"/>
    <w:tmpl w:val="AF200762"/>
    <w:lvl w:ilvl="0" w:tplc="AEA2ED70">
      <w:start w:val="1"/>
      <w:numFmt w:val="decimal"/>
      <w:lvlText w:val="%1."/>
      <w:lvlJc w:val="left"/>
      <w:pPr>
        <w:ind w:left="720" w:hanging="360"/>
      </w:pPr>
      <w:rPr>
        <w:rFonts w:hint="default"/>
        <w:b w:val="0"/>
        <w:sz w:val="22"/>
        <w:szCs w:val="22"/>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93C6B5D"/>
    <w:multiLevelType w:val="hybridMultilevel"/>
    <w:tmpl w:val="423667A6"/>
    <w:lvl w:ilvl="0" w:tplc="1AB600E8">
      <w:start w:val="1"/>
      <w:numFmt w:val="decimal"/>
      <w:lvlText w:val="(%1)"/>
      <w:lvlJc w:val="left"/>
      <w:pPr>
        <w:ind w:left="720" w:hanging="360"/>
      </w:pPr>
      <w:rPr>
        <w:rFonts w:ascii="Arial" w:hAnsi="Arial" w:cs="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B48797B"/>
    <w:multiLevelType w:val="hybridMultilevel"/>
    <w:tmpl w:val="5F887CEE"/>
    <w:lvl w:ilvl="0" w:tplc="10C8357C">
      <w:start w:val="1"/>
      <w:numFmt w:val="bullet"/>
      <w:lvlText w:val="-"/>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D163B33"/>
    <w:multiLevelType w:val="hybridMultilevel"/>
    <w:tmpl w:val="9D4E5E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D7D342A"/>
    <w:multiLevelType w:val="hybridMultilevel"/>
    <w:tmpl w:val="01B62266"/>
    <w:lvl w:ilvl="0" w:tplc="10C8357C">
      <w:start w:val="1"/>
      <w:numFmt w:val="bullet"/>
      <w:lvlText w:val="-"/>
      <w:lvlJc w:val="left"/>
      <w:pPr>
        <w:tabs>
          <w:tab w:val="num" w:pos="720"/>
        </w:tabs>
        <w:ind w:left="720" w:hanging="360"/>
      </w:pPr>
      <w:rPr>
        <w:rFonts w:ascii="Arial" w:eastAsia="Times New Roman" w:hAnsi="Arial" w:cs="Arial"/>
      </w:rPr>
    </w:lvl>
    <w:lvl w:ilvl="1" w:tplc="9A7C2B92">
      <w:start w:val="2"/>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6F222948"/>
    <w:multiLevelType w:val="hybridMultilevel"/>
    <w:tmpl w:val="D54413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31D774E"/>
    <w:multiLevelType w:val="hybridMultilevel"/>
    <w:tmpl w:val="764A6D98"/>
    <w:lvl w:ilvl="0" w:tplc="E9A0470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7F011F1"/>
    <w:multiLevelType w:val="hybridMultilevel"/>
    <w:tmpl w:val="7F3482F0"/>
    <w:lvl w:ilvl="0" w:tplc="5F442CD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FDC775A"/>
    <w:multiLevelType w:val="hybridMultilevel"/>
    <w:tmpl w:val="F62E03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3"/>
  </w:num>
  <w:num w:numId="6">
    <w:abstractNumId w:val="6"/>
  </w:num>
  <w:num w:numId="7">
    <w:abstractNumId w:val="25"/>
  </w:num>
  <w:num w:numId="8">
    <w:abstractNumId w:val="34"/>
  </w:num>
  <w:num w:numId="9">
    <w:abstractNumId w:val="47"/>
  </w:num>
  <w:num w:numId="10">
    <w:abstractNumId w:val="14"/>
  </w:num>
  <w:num w:numId="11">
    <w:abstractNumId w:val="22"/>
  </w:num>
  <w:num w:numId="12">
    <w:abstractNumId w:val="19"/>
  </w:num>
  <w:num w:numId="13">
    <w:abstractNumId w:val="5"/>
  </w:num>
  <w:num w:numId="14">
    <w:abstractNumId w:val="23"/>
  </w:num>
  <w:num w:numId="15">
    <w:abstractNumId w:val="38"/>
  </w:num>
  <w:num w:numId="16">
    <w:abstractNumId w:val="21"/>
  </w:num>
  <w:num w:numId="17">
    <w:abstractNumId w:val="2"/>
  </w:num>
  <w:num w:numId="18">
    <w:abstractNumId w:val="16"/>
  </w:num>
  <w:num w:numId="19">
    <w:abstractNumId w:val="27"/>
  </w:num>
  <w:num w:numId="20">
    <w:abstractNumId w:val="32"/>
  </w:num>
  <w:num w:numId="21">
    <w:abstractNumId w:val="20"/>
  </w:num>
  <w:num w:numId="22">
    <w:abstractNumId w:val="41"/>
  </w:num>
  <w:num w:numId="23">
    <w:abstractNumId w:val="1"/>
  </w:num>
  <w:num w:numId="24">
    <w:abstractNumId w:val="28"/>
  </w:num>
  <w:num w:numId="25">
    <w:abstractNumId w:val="40"/>
  </w:num>
  <w:num w:numId="26">
    <w:abstractNumId w:val="10"/>
  </w:num>
  <w:num w:numId="27">
    <w:abstractNumId w:val="29"/>
  </w:num>
  <w:num w:numId="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abstractNumId w:val="43"/>
  </w:num>
  <w:num w:numId="30">
    <w:abstractNumId w:val="45"/>
  </w:num>
  <w:num w:numId="31">
    <w:abstractNumId w:val="9"/>
  </w:num>
  <w:num w:numId="32">
    <w:abstractNumId w:val="26"/>
  </w:num>
  <w:num w:numId="33">
    <w:abstractNumId w:val="8"/>
  </w:num>
  <w:num w:numId="34">
    <w:abstractNumId w:val="7"/>
  </w:num>
  <w:num w:numId="35">
    <w:abstractNumId w:val="46"/>
  </w:num>
  <w:num w:numId="36">
    <w:abstractNumId w:val="36"/>
  </w:num>
  <w:num w:numId="37">
    <w:abstractNumId w:val="30"/>
  </w:num>
  <w:num w:numId="38">
    <w:abstractNumId w:val="44"/>
  </w:num>
  <w:num w:numId="39">
    <w:abstractNumId w:val="24"/>
  </w:num>
  <w:num w:numId="40">
    <w:abstractNumId w:val="35"/>
  </w:num>
  <w:num w:numId="41">
    <w:abstractNumId w:val="42"/>
  </w:num>
  <w:num w:numId="42">
    <w:abstractNumId w:val="11"/>
  </w:num>
  <w:num w:numId="43">
    <w:abstractNumId w:val="13"/>
  </w:num>
  <w:num w:numId="44">
    <w:abstractNumId w:val="39"/>
  </w:num>
  <w:num w:numId="45">
    <w:abstractNumId w:val="4"/>
  </w:num>
  <w:num w:numId="46">
    <w:abstractNumId w:val="48"/>
  </w:num>
  <w:num w:numId="47">
    <w:abstractNumId w:val="37"/>
  </w:num>
  <w:num w:numId="48">
    <w:abstractNumId w:val="12"/>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1MjMyN7Qws7Q0NjNV0lEKTi0uzszPAykwNKwFAFnf/yUtAAAA"/>
  </w:docVars>
  <w:rsids>
    <w:rsidRoot w:val="00FC561C"/>
    <w:rsid w:val="00017D2E"/>
    <w:rsid w:val="00021044"/>
    <w:rsid w:val="00021F16"/>
    <w:rsid w:val="000400F4"/>
    <w:rsid w:val="00042FC5"/>
    <w:rsid w:val="00051A2D"/>
    <w:rsid w:val="00062AF8"/>
    <w:rsid w:val="00064560"/>
    <w:rsid w:val="0007381C"/>
    <w:rsid w:val="00077B56"/>
    <w:rsid w:val="00083954"/>
    <w:rsid w:val="000911BB"/>
    <w:rsid w:val="00094B49"/>
    <w:rsid w:val="000A7DBA"/>
    <w:rsid w:val="000B144B"/>
    <w:rsid w:val="000B48FB"/>
    <w:rsid w:val="000C4344"/>
    <w:rsid w:val="000C6C9F"/>
    <w:rsid w:val="000C7669"/>
    <w:rsid w:val="000D05F1"/>
    <w:rsid w:val="000D0D29"/>
    <w:rsid w:val="000D1517"/>
    <w:rsid w:val="000D28A6"/>
    <w:rsid w:val="000E35E2"/>
    <w:rsid w:val="000E5BAD"/>
    <w:rsid w:val="000E6A72"/>
    <w:rsid w:val="00101195"/>
    <w:rsid w:val="00104680"/>
    <w:rsid w:val="001128CD"/>
    <w:rsid w:val="00112B28"/>
    <w:rsid w:val="00113F95"/>
    <w:rsid w:val="0012445B"/>
    <w:rsid w:val="00126CDA"/>
    <w:rsid w:val="00133D62"/>
    <w:rsid w:val="00137958"/>
    <w:rsid w:val="00141FD5"/>
    <w:rsid w:val="00145343"/>
    <w:rsid w:val="00147315"/>
    <w:rsid w:val="00152128"/>
    <w:rsid w:val="0015718A"/>
    <w:rsid w:val="00160201"/>
    <w:rsid w:val="00181BA6"/>
    <w:rsid w:val="00184664"/>
    <w:rsid w:val="0019032E"/>
    <w:rsid w:val="00194FBD"/>
    <w:rsid w:val="001A35D5"/>
    <w:rsid w:val="001B6CF7"/>
    <w:rsid w:val="001D2138"/>
    <w:rsid w:val="001D651B"/>
    <w:rsid w:val="001D6682"/>
    <w:rsid w:val="001D66F1"/>
    <w:rsid w:val="001E471C"/>
    <w:rsid w:val="001E7459"/>
    <w:rsid w:val="001F1FC3"/>
    <w:rsid w:val="001F2534"/>
    <w:rsid w:val="001F43C3"/>
    <w:rsid w:val="001F6681"/>
    <w:rsid w:val="00206545"/>
    <w:rsid w:val="00207DF9"/>
    <w:rsid w:val="00213B3D"/>
    <w:rsid w:val="00221BA4"/>
    <w:rsid w:val="0022500A"/>
    <w:rsid w:val="00232FD3"/>
    <w:rsid w:val="00255121"/>
    <w:rsid w:val="00256F5E"/>
    <w:rsid w:val="002612B9"/>
    <w:rsid w:val="00261FF6"/>
    <w:rsid w:val="00263730"/>
    <w:rsid w:val="00263844"/>
    <w:rsid w:val="00290336"/>
    <w:rsid w:val="00297C71"/>
    <w:rsid w:val="002A22A5"/>
    <w:rsid w:val="002B7187"/>
    <w:rsid w:val="002C01E8"/>
    <w:rsid w:val="002C0A8A"/>
    <w:rsid w:val="002C0C3E"/>
    <w:rsid w:val="002C5EB4"/>
    <w:rsid w:val="002C6976"/>
    <w:rsid w:val="002C6B4B"/>
    <w:rsid w:val="002C7E5B"/>
    <w:rsid w:val="002D6E04"/>
    <w:rsid w:val="002E078E"/>
    <w:rsid w:val="002E1BA7"/>
    <w:rsid w:val="002E5456"/>
    <w:rsid w:val="002E6933"/>
    <w:rsid w:val="002E76DE"/>
    <w:rsid w:val="002E7E92"/>
    <w:rsid w:val="002F6E74"/>
    <w:rsid w:val="002F7225"/>
    <w:rsid w:val="0030050B"/>
    <w:rsid w:val="00305ADA"/>
    <w:rsid w:val="00316188"/>
    <w:rsid w:val="003300C4"/>
    <w:rsid w:val="003445C4"/>
    <w:rsid w:val="00370D7A"/>
    <w:rsid w:val="00377549"/>
    <w:rsid w:val="00385FB6"/>
    <w:rsid w:val="003863A2"/>
    <w:rsid w:val="00391A9B"/>
    <w:rsid w:val="00396FDE"/>
    <w:rsid w:val="003A1B18"/>
    <w:rsid w:val="003B0AB0"/>
    <w:rsid w:val="003E7B91"/>
    <w:rsid w:val="003F3CAF"/>
    <w:rsid w:val="00414EF4"/>
    <w:rsid w:val="00420918"/>
    <w:rsid w:val="0042664C"/>
    <w:rsid w:val="00431FD6"/>
    <w:rsid w:val="00432576"/>
    <w:rsid w:val="00433343"/>
    <w:rsid w:val="0044351D"/>
    <w:rsid w:val="00454D22"/>
    <w:rsid w:val="00457604"/>
    <w:rsid w:val="0046222B"/>
    <w:rsid w:val="00464F71"/>
    <w:rsid w:val="00470C5D"/>
    <w:rsid w:val="00473163"/>
    <w:rsid w:val="00476DBF"/>
    <w:rsid w:val="00480A6C"/>
    <w:rsid w:val="00490815"/>
    <w:rsid w:val="00492C7C"/>
    <w:rsid w:val="004A5333"/>
    <w:rsid w:val="004A7145"/>
    <w:rsid w:val="004B05FE"/>
    <w:rsid w:val="004B18EF"/>
    <w:rsid w:val="004B426D"/>
    <w:rsid w:val="004B6DAF"/>
    <w:rsid w:val="004C4816"/>
    <w:rsid w:val="004D55FB"/>
    <w:rsid w:val="004E7D9C"/>
    <w:rsid w:val="004F11F5"/>
    <w:rsid w:val="004F1D4A"/>
    <w:rsid w:val="00500984"/>
    <w:rsid w:val="00515440"/>
    <w:rsid w:val="005214BE"/>
    <w:rsid w:val="00530F12"/>
    <w:rsid w:val="0053313D"/>
    <w:rsid w:val="00533EA5"/>
    <w:rsid w:val="005353E3"/>
    <w:rsid w:val="00535C2A"/>
    <w:rsid w:val="005369A2"/>
    <w:rsid w:val="00536C72"/>
    <w:rsid w:val="00536E16"/>
    <w:rsid w:val="005379AD"/>
    <w:rsid w:val="005473E4"/>
    <w:rsid w:val="00550F22"/>
    <w:rsid w:val="005608AE"/>
    <w:rsid w:val="0057236C"/>
    <w:rsid w:val="00586949"/>
    <w:rsid w:val="00591E8E"/>
    <w:rsid w:val="005A12A8"/>
    <w:rsid w:val="005B42DE"/>
    <w:rsid w:val="005C1316"/>
    <w:rsid w:val="005C16BF"/>
    <w:rsid w:val="005C3A8D"/>
    <w:rsid w:val="005D08C8"/>
    <w:rsid w:val="005D5084"/>
    <w:rsid w:val="005E1C76"/>
    <w:rsid w:val="005E53CD"/>
    <w:rsid w:val="005F0FB4"/>
    <w:rsid w:val="005F1FF0"/>
    <w:rsid w:val="005F43CA"/>
    <w:rsid w:val="0062041B"/>
    <w:rsid w:val="00630D9F"/>
    <w:rsid w:val="00634E40"/>
    <w:rsid w:val="00640205"/>
    <w:rsid w:val="00646276"/>
    <w:rsid w:val="006547A2"/>
    <w:rsid w:val="00660A77"/>
    <w:rsid w:val="00664E07"/>
    <w:rsid w:val="006668BC"/>
    <w:rsid w:val="00670690"/>
    <w:rsid w:val="00671469"/>
    <w:rsid w:val="00677134"/>
    <w:rsid w:val="00677A1A"/>
    <w:rsid w:val="006806A9"/>
    <w:rsid w:val="006807F7"/>
    <w:rsid w:val="006A18B5"/>
    <w:rsid w:val="006B46A5"/>
    <w:rsid w:val="006C385C"/>
    <w:rsid w:val="006C5A83"/>
    <w:rsid w:val="006D3D52"/>
    <w:rsid w:val="006D5544"/>
    <w:rsid w:val="006D5FF1"/>
    <w:rsid w:val="006E71AD"/>
    <w:rsid w:val="006F1C27"/>
    <w:rsid w:val="007003FF"/>
    <w:rsid w:val="007027DD"/>
    <w:rsid w:val="00712825"/>
    <w:rsid w:val="00717092"/>
    <w:rsid w:val="0071787A"/>
    <w:rsid w:val="00725A19"/>
    <w:rsid w:val="00725E51"/>
    <w:rsid w:val="0073573B"/>
    <w:rsid w:val="00746276"/>
    <w:rsid w:val="00752EE8"/>
    <w:rsid w:val="00753AF0"/>
    <w:rsid w:val="0075695E"/>
    <w:rsid w:val="0076493B"/>
    <w:rsid w:val="007742B8"/>
    <w:rsid w:val="007754AD"/>
    <w:rsid w:val="00775F33"/>
    <w:rsid w:val="0078428C"/>
    <w:rsid w:val="00785F9C"/>
    <w:rsid w:val="00793616"/>
    <w:rsid w:val="00795B56"/>
    <w:rsid w:val="00796D94"/>
    <w:rsid w:val="007A1E8D"/>
    <w:rsid w:val="007A2C75"/>
    <w:rsid w:val="007A45C1"/>
    <w:rsid w:val="007B7782"/>
    <w:rsid w:val="007D2898"/>
    <w:rsid w:val="007D2C16"/>
    <w:rsid w:val="007D47E3"/>
    <w:rsid w:val="007E1176"/>
    <w:rsid w:val="007E1762"/>
    <w:rsid w:val="007E6186"/>
    <w:rsid w:val="007E6E0D"/>
    <w:rsid w:val="0080612E"/>
    <w:rsid w:val="008111B2"/>
    <w:rsid w:val="008115C0"/>
    <w:rsid w:val="008146AC"/>
    <w:rsid w:val="00817270"/>
    <w:rsid w:val="0082391A"/>
    <w:rsid w:val="008263F4"/>
    <w:rsid w:val="00831152"/>
    <w:rsid w:val="008316EC"/>
    <w:rsid w:val="0083326E"/>
    <w:rsid w:val="00843630"/>
    <w:rsid w:val="00844AE7"/>
    <w:rsid w:val="00846769"/>
    <w:rsid w:val="008604A8"/>
    <w:rsid w:val="008757D3"/>
    <w:rsid w:val="0088253A"/>
    <w:rsid w:val="00883760"/>
    <w:rsid w:val="00886D53"/>
    <w:rsid w:val="0089099D"/>
    <w:rsid w:val="008A0565"/>
    <w:rsid w:val="008A6361"/>
    <w:rsid w:val="008C4B6F"/>
    <w:rsid w:val="008D068B"/>
    <w:rsid w:val="008D1F00"/>
    <w:rsid w:val="008D75FF"/>
    <w:rsid w:val="008E178F"/>
    <w:rsid w:val="008F5E78"/>
    <w:rsid w:val="00903A57"/>
    <w:rsid w:val="009133FA"/>
    <w:rsid w:val="00920808"/>
    <w:rsid w:val="0093650F"/>
    <w:rsid w:val="00936FD0"/>
    <w:rsid w:val="00944272"/>
    <w:rsid w:val="0094577B"/>
    <w:rsid w:val="009505FD"/>
    <w:rsid w:val="0096334A"/>
    <w:rsid w:val="00963861"/>
    <w:rsid w:val="0096646B"/>
    <w:rsid w:val="0096751B"/>
    <w:rsid w:val="0099485D"/>
    <w:rsid w:val="009A44CD"/>
    <w:rsid w:val="009B0244"/>
    <w:rsid w:val="009B0567"/>
    <w:rsid w:val="009B0EEF"/>
    <w:rsid w:val="009D014B"/>
    <w:rsid w:val="009D23AD"/>
    <w:rsid w:val="009D6851"/>
    <w:rsid w:val="009E11D0"/>
    <w:rsid w:val="009E3962"/>
    <w:rsid w:val="009F77ED"/>
    <w:rsid w:val="00A049AA"/>
    <w:rsid w:val="00A14AC7"/>
    <w:rsid w:val="00A1521A"/>
    <w:rsid w:val="00A17875"/>
    <w:rsid w:val="00A24617"/>
    <w:rsid w:val="00A26B82"/>
    <w:rsid w:val="00A320D2"/>
    <w:rsid w:val="00A35776"/>
    <w:rsid w:val="00A4131E"/>
    <w:rsid w:val="00A417E7"/>
    <w:rsid w:val="00A46176"/>
    <w:rsid w:val="00A74336"/>
    <w:rsid w:val="00A746EA"/>
    <w:rsid w:val="00A74DB6"/>
    <w:rsid w:val="00A812AC"/>
    <w:rsid w:val="00A9230D"/>
    <w:rsid w:val="00A95672"/>
    <w:rsid w:val="00A97993"/>
    <w:rsid w:val="00AA6935"/>
    <w:rsid w:val="00AB1303"/>
    <w:rsid w:val="00AB249B"/>
    <w:rsid w:val="00AB74FB"/>
    <w:rsid w:val="00AB7876"/>
    <w:rsid w:val="00AC05DB"/>
    <w:rsid w:val="00AC50E5"/>
    <w:rsid w:val="00AC6E70"/>
    <w:rsid w:val="00AD37AC"/>
    <w:rsid w:val="00AD3F65"/>
    <w:rsid w:val="00AE10AC"/>
    <w:rsid w:val="00AE16F7"/>
    <w:rsid w:val="00AF264F"/>
    <w:rsid w:val="00AF43A6"/>
    <w:rsid w:val="00AF45A8"/>
    <w:rsid w:val="00AF4BF1"/>
    <w:rsid w:val="00AF5927"/>
    <w:rsid w:val="00B02BCC"/>
    <w:rsid w:val="00B10EBC"/>
    <w:rsid w:val="00B1420F"/>
    <w:rsid w:val="00B149E3"/>
    <w:rsid w:val="00B14C82"/>
    <w:rsid w:val="00B15398"/>
    <w:rsid w:val="00B2744F"/>
    <w:rsid w:val="00B32C66"/>
    <w:rsid w:val="00B57610"/>
    <w:rsid w:val="00B61F6F"/>
    <w:rsid w:val="00B623C2"/>
    <w:rsid w:val="00B6475C"/>
    <w:rsid w:val="00B72DDA"/>
    <w:rsid w:val="00B814BF"/>
    <w:rsid w:val="00B837A0"/>
    <w:rsid w:val="00B94098"/>
    <w:rsid w:val="00B962D1"/>
    <w:rsid w:val="00BA55B0"/>
    <w:rsid w:val="00BB0230"/>
    <w:rsid w:val="00BB03C6"/>
    <w:rsid w:val="00BB43CE"/>
    <w:rsid w:val="00BB541F"/>
    <w:rsid w:val="00BB648C"/>
    <w:rsid w:val="00BC1A8F"/>
    <w:rsid w:val="00BC53AA"/>
    <w:rsid w:val="00BC69A9"/>
    <w:rsid w:val="00BD44F3"/>
    <w:rsid w:val="00BD5ADD"/>
    <w:rsid w:val="00BD70F6"/>
    <w:rsid w:val="00BE1D1C"/>
    <w:rsid w:val="00BE7132"/>
    <w:rsid w:val="00BF2312"/>
    <w:rsid w:val="00BF65C1"/>
    <w:rsid w:val="00C00E5A"/>
    <w:rsid w:val="00C22925"/>
    <w:rsid w:val="00C22CD2"/>
    <w:rsid w:val="00C22D1C"/>
    <w:rsid w:val="00C34125"/>
    <w:rsid w:val="00C525F6"/>
    <w:rsid w:val="00C56B7D"/>
    <w:rsid w:val="00C6017E"/>
    <w:rsid w:val="00C60207"/>
    <w:rsid w:val="00C67A04"/>
    <w:rsid w:val="00C720CD"/>
    <w:rsid w:val="00C95D1F"/>
    <w:rsid w:val="00C975A0"/>
    <w:rsid w:val="00CB2487"/>
    <w:rsid w:val="00CB30BB"/>
    <w:rsid w:val="00CB583A"/>
    <w:rsid w:val="00CC0E94"/>
    <w:rsid w:val="00CC7442"/>
    <w:rsid w:val="00CD79FF"/>
    <w:rsid w:val="00CE386C"/>
    <w:rsid w:val="00CE5216"/>
    <w:rsid w:val="00CF616E"/>
    <w:rsid w:val="00D00539"/>
    <w:rsid w:val="00D02B03"/>
    <w:rsid w:val="00D12D37"/>
    <w:rsid w:val="00D130E0"/>
    <w:rsid w:val="00D14580"/>
    <w:rsid w:val="00D1618E"/>
    <w:rsid w:val="00D17D28"/>
    <w:rsid w:val="00D32FCB"/>
    <w:rsid w:val="00D41A73"/>
    <w:rsid w:val="00D41EE1"/>
    <w:rsid w:val="00D43021"/>
    <w:rsid w:val="00D441C7"/>
    <w:rsid w:val="00D5740D"/>
    <w:rsid w:val="00D60848"/>
    <w:rsid w:val="00D60BEF"/>
    <w:rsid w:val="00D625BD"/>
    <w:rsid w:val="00D63E7A"/>
    <w:rsid w:val="00D64C63"/>
    <w:rsid w:val="00D719E6"/>
    <w:rsid w:val="00D75820"/>
    <w:rsid w:val="00D87756"/>
    <w:rsid w:val="00D90B43"/>
    <w:rsid w:val="00DA6BFA"/>
    <w:rsid w:val="00DB04F6"/>
    <w:rsid w:val="00DB53E2"/>
    <w:rsid w:val="00DC776E"/>
    <w:rsid w:val="00DD41E3"/>
    <w:rsid w:val="00DD7AB7"/>
    <w:rsid w:val="00DE371A"/>
    <w:rsid w:val="00DE3792"/>
    <w:rsid w:val="00DE525C"/>
    <w:rsid w:val="00DF5EFE"/>
    <w:rsid w:val="00E00B27"/>
    <w:rsid w:val="00E03A12"/>
    <w:rsid w:val="00E13800"/>
    <w:rsid w:val="00E20201"/>
    <w:rsid w:val="00E2270C"/>
    <w:rsid w:val="00E235AE"/>
    <w:rsid w:val="00E3016C"/>
    <w:rsid w:val="00E34C44"/>
    <w:rsid w:val="00E403AC"/>
    <w:rsid w:val="00E43C4B"/>
    <w:rsid w:val="00E5083C"/>
    <w:rsid w:val="00E528BD"/>
    <w:rsid w:val="00E609C0"/>
    <w:rsid w:val="00E620C0"/>
    <w:rsid w:val="00E70DA4"/>
    <w:rsid w:val="00E7723E"/>
    <w:rsid w:val="00E849FA"/>
    <w:rsid w:val="00E96F19"/>
    <w:rsid w:val="00EA5081"/>
    <w:rsid w:val="00EB3F39"/>
    <w:rsid w:val="00EB42F9"/>
    <w:rsid w:val="00EC51CE"/>
    <w:rsid w:val="00EC7567"/>
    <w:rsid w:val="00ED4EA7"/>
    <w:rsid w:val="00EE461A"/>
    <w:rsid w:val="00EE5341"/>
    <w:rsid w:val="00F04FC7"/>
    <w:rsid w:val="00F17A11"/>
    <w:rsid w:val="00F208F2"/>
    <w:rsid w:val="00F212F4"/>
    <w:rsid w:val="00F232F0"/>
    <w:rsid w:val="00F23388"/>
    <w:rsid w:val="00F25EFE"/>
    <w:rsid w:val="00F43925"/>
    <w:rsid w:val="00F44C4B"/>
    <w:rsid w:val="00F500E9"/>
    <w:rsid w:val="00F54E07"/>
    <w:rsid w:val="00F555CE"/>
    <w:rsid w:val="00F56953"/>
    <w:rsid w:val="00F6144B"/>
    <w:rsid w:val="00F63CAF"/>
    <w:rsid w:val="00F72B9E"/>
    <w:rsid w:val="00F753DE"/>
    <w:rsid w:val="00F83516"/>
    <w:rsid w:val="00F8730E"/>
    <w:rsid w:val="00F90379"/>
    <w:rsid w:val="00FA12D4"/>
    <w:rsid w:val="00FA50C2"/>
    <w:rsid w:val="00FA6513"/>
    <w:rsid w:val="00FC1C7C"/>
    <w:rsid w:val="00FC561C"/>
    <w:rsid w:val="00FD1AEB"/>
    <w:rsid w:val="00FE7133"/>
    <w:rsid w:val="00FF56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9CDE9"/>
  <w15:docId w15:val="{82B7204A-9E08-47C7-B260-7E840BF2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C561C"/>
    <w:pPr>
      <w:jc w:val="both"/>
    </w:pPr>
    <w:rPr>
      <w:sz w:val="24"/>
      <w:lang w:eastAsia="en-US"/>
    </w:rPr>
  </w:style>
  <w:style w:type="paragraph" w:styleId="Naslov1">
    <w:name w:val="heading 1"/>
    <w:basedOn w:val="Navaden"/>
    <w:next w:val="Navaden"/>
    <w:qFormat/>
    <w:pPr>
      <w:keepNext/>
      <w:numPr>
        <w:numId w:val="1"/>
      </w:numPr>
      <w:spacing w:before="240" w:after="60"/>
      <w:outlineLvl w:val="0"/>
    </w:pPr>
  </w:style>
  <w:style w:type="paragraph" w:styleId="Naslov2">
    <w:name w:val="heading 2"/>
    <w:basedOn w:val="Navaden"/>
    <w:next w:val="Navaden"/>
    <w:qFormat/>
    <w:pPr>
      <w:keepNext/>
      <w:spacing w:before="240" w:after="60" w:line="360" w:lineRule="auto"/>
      <w:outlineLvl w:val="1"/>
    </w:pPr>
    <w:rPr>
      <w:b/>
      <w:i/>
      <w:lang w:val="en-US"/>
    </w:rPr>
  </w:style>
  <w:style w:type="paragraph" w:styleId="Naslov3">
    <w:name w:val="heading 3"/>
    <w:basedOn w:val="Navaden"/>
    <w:next w:val="Navaden"/>
    <w:qFormat/>
    <w:pPr>
      <w:keepNext/>
      <w:spacing w:before="240" w:after="60"/>
      <w:outlineLvl w:val="2"/>
    </w:pPr>
    <w:rPr>
      <w:b/>
      <w:lang w:val="en-US"/>
    </w:rPr>
  </w:style>
  <w:style w:type="paragraph" w:styleId="Naslov4">
    <w:name w:val="heading 4"/>
    <w:basedOn w:val="Navaden"/>
    <w:next w:val="Navaden"/>
    <w:link w:val="Naslov4Znak"/>
    <w:uiPriority w:val="9"/>
    <w:semiHidden/>
    <w:unhideWhenUsed/>
    <w:qFormat/>
    <w:rsid w:val="008D068B"/>
    <w:pPr>
      <w:keepNext/>
      <w:spacing w:before="240" w:after="60"/>
      <w:ind w:left="864" w:hanging="864"/>
      <w:jc w:val="left"/>
      <w:outlineLvl w:val="3"/>
    </w:pPr>
    <w:rPr>
      <w:rFonts w:ascii="Calibri" w:hAnsi="Calibri"/>
      <w:b/>
      <w:bCs/>
      <w:sz w:val="28"/>
      <w:szCs w:val="28"/>
      <w:lang w:eastAsia="sl-SI"/>
    </w:rPr>
  </w:style>
  <w:style w:type="paragraph" w:styleId="Naslov5">
    <w:name w:val="heading 5"/>
    <w:basedOn w:val="Navaden"/>
    <w:next w:val="Navaden"/>
    <w:uiPriority w:val="9"/>
    <w:qFormat/>
    <w:rsid w:val="00FC561C"/>
    <w:pPr>
      <w:numPr>
        <w:ilvl w:val="4"/>
        <w:numId w:val="3"/>
      </w:numPr>
      <w:spacing w:before="240" w:after="60"/>
      <w:outlineLvl w:val="4"/>
    </w:pPr>
    <w:rPr>
      <w:b/>
      <w:bCs/>
      <w:i/>
      <w:iCs/>
      <w:sz w:val="26"/>
      <w:szCs w:val="26"/>
    </w:rPr>
  </w:style>
  <w:style w:type="paragraph" w:styleId="Naslov6">
    <w:name w:val="heading 6"/>
    <w:basedOn w:val="Navaden"/>
    <w:next w:val="Navaden"/>
    <w:uiPriority w:val="9"/>
    <w:qFormat/>
    <w:rsid w:val="00FC561C"/>
    <w:pPr>
      <w:numPr>
        <w:ilvl w:val="5"/>
        <w:numId w:val="3"/>
      </w:numPr>
      <w:spacing w:before="240" w:after="60"/>
      <w:outlineLvl w:val="5"/>
    </w:pPr>
    <w:rPr>
      <w:b/>
      <w:bCs/>
      <w:sz w:val="22"/>
      <w:szCs w:val="22"/>
    </w:rPr>
  </w:style>
  <w:style w:type="paragraph" w:styleId="Naslov7">
    <w:name w:val="heading 7"/>
    <w:basedOn w:val="Navaden"/>
    <w:next w:val="Navaden"/>
    <w:uiPriority w:val="9"/>
    <w:qFormat/>
    <w:rsid w:val="00FC561C"/>
    <w:pPr>
      <w:numPr>
        <w:ilvl w:val="6"/>
        <w:numId w:val="3"/>
      </w:numPr>
      <w:spacing w:before="240" w:after="60"/>
      <w:outlineLvl w:val="6"/>
    </w:pPr>
    <w:rPr>
      <w:szCs w:val="24"/>
    </w:rPr>
  </w:style>
  <w:style w:type="paragraph" w:styleId="Naslov8">
    <w:name w:val="heading 8"/>
    <w:basedOn w:val="Navaden"/>
    <w:next w:val="Navaden"/>
    <w:uiPriority w:val="9"/>
    <w:qFormat/>
    <w:rsid w:val="00FC561C"/>
    <w:pPr>
      <w:numPr>
        <w:ilvl w:val="7"/>
        <w:numId w:val="3"/>
      </w:numPr>
      <w:spacing w:before="240" w:after="60"/>
      <w:outlineLvl w:val="7"/>
    </w:pPr>
    <w:rPr>
      <w:i/>
      <w:iCs/>
      <w:szCs w:val="24"/>
    </w:rPr>
  </w:style>
  <w:style w:type="paragraph" w:styleId="Naslov9">
    <w:name w:val="heading 9"/>
    <w:basedOn w:val="Navaden"/>
    <w:next w:val="Navaden"/>
    <w:uiPriority w:val="9"/>
    <w:qFormat/>
    <w:rsid w:val="00FC561C"/>
    <w:pPr>
      <w:numPr>
        <w:ilvl w:val="8"/>
        <w:numId w:val="3"/>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FC561C"/>
    <w:pPr>
      <w:jc w:val="center"/>
    </w:pPr>
    <w:rPr>
      <w:b/>
      <w:lang w:eastAsia="sl-SI"/>
    </w:rPr>
  </w:style>
  <w:style w:type="paragraph" w:customStyle="1" w:styleId="Preformatted">
    <w:name w:val="Preformatted"/>
    <w:basedOn w:val="Navaden"/>
    <w:rsid w:val="00FC561C"/>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lang w:eastAsia="sl-SI"/>
    </w:rPr>
  </w:style>
  <w:style w:type="paragraph" w:styleId="HTML-oblikovano">
    <w:name w:val="HTML Preformatted"/>
    <w:basedOn w:val="Navaden"/>
    <w:rsid w:val="00FC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8"/>
      <w:szCs w:val="18"/>
      <w:lang w:eastAsia="sl-SI"/>
    </w:rPr>
  </w:style>
  <w:style w:type="paragraph" w:customStyle="1" w:styleId="p">
    <w:name w:val="p"/>
    <w:basedOn w:val="Navaden"/>
    <w:rsid w:val="00FC561C"/>
    <w:pPr>
      <w:spacing w:before="40" w:after="10"/>
      <w:ind w:left="10" w:right="10" w:firstLine="240"/>
    </w:pPr>
    <w:rPr>
      <w:rFonts w:ascii="Arial" w:hAnsi="Arial" w:cs="Arial"/>
      <w:color w:val="222222"/>
      <w:sz w:val="22"/>
      <w:szCs w:val="22"/>
      <w:lang w:eastAsia="sl-SI"/>
    </w:rPr>
  </w:style>
  <w:style w:type="paragraph" w:customStyle="1" w:styleId="Alinea">
    <w:name w:val="Alinea"/>
    <w:basedOn w:val="Navaden"/>
    <w:rsid w:val="00FC561C"/>
    <w:pPr>
      <w:numPr>
        <w:numId w:val="7"/>
      </w:numPr>
    </w:pPr>
    <w:rPr>
      <w:szCs w:val="24"/>
    </w:rPr>
  </w:style>
  <w:style w:type="paragraph" w:customStyle="1" w:styleId="len">
    <w:name w:val="Člen"/>
    <w:basedOn w:val="Navaden"/>
    <w:next w:val="Navaden"/>
    <w:rsid w:val="00FC561C"/>
    <w:pPr>
      <w:numPr>
        <w:numId w:val="2"/>
      </w:numPr>
      <w:tabs>
        <w:tab w:val="clear" w:pos="360"/>
      </w:tabs>
      <w:ind w:left="3960" w:firstLine="0"/>
      <w:jc w:val="center"/>
    </w:pPr>
    <w:rPr>
      <w:szCs w:val="24"/>
    </w:rPr>
  </w:style>
  <w:style w:type="paragraph" w:customStyle="1" w:styleId="Odstavek">
    <w:name w:val="Odstavek"/>
    <w:basedOn w:val="Navaden"/>
    <w:link w:val="OdstavekZnak"/>
    <w:qFormat/>
    <w:rsid w:val="00FC561C"/>
    <w:pPr>
      <w:numPr>
        <w:ilvl w:val="1"/>
        <w:numId w:val="3"/>
      </w:numPr>
      <w:ind w:left="211" w:firstLine="357"/>
    </w:pPr>
    <w:rPr>
      <w:szCs w:val="24"/>
    </w:rPr>
  </w:style>
  <w:style w:type="paragraph" w:styleId="Blokbesedila">
    <w:name w:val="Block Text"/>
    <w:basedOn w:val="Navaden"/>
    <w:rsid w:val="00FC561C"/>
    <w:pPr>
      <w:numPr>
        <w:ilvl w:val="2"/>
        <w:numId w:val="3"/>
      </w:numPr>
      <w:tabs>
        <w:tab w:val="left" w:pos="8200"/>
      </w:tabs>
      <w:spacing w:line="240" w:lineRule="atLeast"/>
      <w:ind w:left="360" w:right="1273" w:hanging="360"/>
    </w:pPr>
    <w:rPr>
      <w:rFonts w:ascii="Arial" w:hAnsi="Arial"/>
      <w:snapToGrid w:val="0"/>
      <w:color w:val="000000"/>
      <w:lang w:val="en-AU"/>
    </w:rPr>
  </w:style>
  <w:style w:type="paragraph" w:styleId="Glava">
    <w:name w:val="header"/>
    <w:basedOn w:val="Navaden"/>
    <w:link w:val="GlavaZnak"/>
    <w:rsid w:val="00E7723E"/>
    <w:pPr>
      <w:tabs>
        <w:tab w:val="center" w:pos="4536"/>
        <w:tab w:val="right" w:pos="9072"/>
      </w:tabs>
    </w:pPr>
  </w:style>
  <w:style w:type="character" w:customStyle="1" w:styleId="GlavaZnak">
    <w:name w:val="Glava Znak"/>
    <w:link w:val="Glava"/>
    <w:rsid w:val="00E7723E"/>
    <w:rPr>
      <w:sz w:val="24"/>
      <w:lang w:eastAsia="en-US"/>
    </w:rPr>
  </w:style>
  <w:style w:type="paragraph" w:styleId="Noga">
    <w:name w:val="footer"/>
    <w:basedOn w:val="Navaden"/>
    <w:link w:val="NogaZnak"/>
    <w:uiPriority w:val="99"/>
    <w:rsid w:val="00E7723E"/>
    <w:pPr>
      <w:tabs>
        <w:tab w:val="center" w:pos="4536"/>
        <w:tab w:val="right" w:pos="9072"/>
      </w:tabs>
    </w:pPr>
  </w:style>
  <w:style w:type="character" w:customStyle="1" w:styleId="NogaZnak">
    <w:name w:val="Noga Znak"/>
    <w:link w:val="Noga"/>
    <w:uiPriority w:val="99"/>
    <w:rsid w:val="00E7723E"/>
    <w:rPr>
      <w:sz w:val="24"/>
      <w:lang w:eastAsia="en-US"/>
    </w:rPr>
  </w:style>
  <w:style w:type="paragraph" w:styleId="Odstavekseznama">
    <w:name w:val="List Paragraph"/>
    <w:basedOn w:val="Navaden"/>
    <w:uiPriority w:val="34"/>
    <w:qFormat/>
    <w:rsid w:val="00D00539"/>
    <w:pPr>
      <w:spacing w:after="160" w:line="259" w:lineRule="auto"/>
      <w:ind w:left="720"/>
      <w:contextualSpacing/>
      <w:jc w:val="left"/>
    </w:pPr>
    <w:rPr>
      <w:rFonts w:ascii="Calibri" w:eastAsia="Calibri" w:hAnsi="Calibri"/>
      <w:sz w:val="22"/>
      <w:szCs w:val="22"/>
    </w:rPr>
  </w:style>
  <w:style w:type="character" w:customStyle="1" w:styleId="Naslov4Znak">
    <w:name w:val="Naslov 4 Znak"/>
    <w:link w:val="Naslov4"/>
    <w:uiPriority w:val="9"/>
    <w:semiHidden/>
    <w:rsid w:val="008D068B"/>
    <w:rPr>
      <w:rFonts w:ascii="Calibri" w:hAnsi="Calibri"/>
      <w:b/>
      <w:bCs/>
      <w:sz w:val="28"/>
      <w:szCs w:val="28"/>
    </w:rPr>
  </w:style>
  <w:style w:type="character" w:styleId="Pripombasklic">
    <w:name w:val="annotation reference"/>
    <w:uiPriority w:val="99"/>
    <w:rsid w:val="007754AD"/>
    <w:rPr>
      <w:sz w:val="16"/>
      <w:szCs w:val="16"/>
    </w:rPr>
  </w:style>
  <w:style w:type="paragraph" w:styleId="Pripombabesedilo">
    <w:name w:val="annotation text"/>
    <w:basedOn w:val="Navaden"/>
    <w:link w:val="PripombabesediloZnak"/>
    <w:rsid w:val="007754AD"/>
    <w:rPr>
      <w:sz w:val="20"/>
    </w:rPr>
  </w:style>
  <w:style w:type="character" w:customStyle="1" w:styleId="PripombabesediloZnak">
    <w:name w:val="Pripomba – besedilo Znak"/>
    <w:basedOn w:val="Privzetapisavaodstavka"/>
    <w:link w:val="Pripombabesedilo"/>
    <w:rsid w:val="007754AD"/>
    <w:rPr>
      <w:lang w:eastAsia="en-US"/>
    </w:rPr>
  </w:style>
  <w:style w:type="paragraph" w:styleId="Zadevapripombe">
    <w:name w:val="annotation subject"/>
    <w:basedOn w:val="Pripombabesedilo"/>
    <w:next w:val="Pripombabesedilo"/>
    <w:link w:val="ZadevapripombeZnak"/>
    <w:rsid w:val="007754AD"/>
    <w:rPr>
      <w:b/>
      <w:bCs/>
    </w:rPr>
  </w:style>
  <w:style w:type="character" w:customStyle="1" w:styleId="ZadevapripombeZnak">
    <w:name w:val="Zadeva pripombe Znak"/>
    <w:basedOn w:val="PripombabesediloZnak"/>
    <w:link w:val="Zadevapripombe"/>
    <w:rsid w:val="007754AD"/>
    <w:rPr>
      <w:b/>
      <w:bCs/>
      <w:lang w:eastAsia="en-US"/>
    </w:rPr>
  </w:style>
  <w:style w:type="paragraph" w:styleId="Besedilooblaka">
    <w:name w:val="Balloon Text"/>
    <w:basedOn w:val="Navaden"/>
    <w:link w:val="BesedilooblakaZnak"/>
    <w:rsid w:val="007754AD"/>
    <w:rPr>
      <w:rFonts w:ascii="Segoe UI" w:hAnsi="Segoe UI" w:cs="Segoe UI"/>
      <w:sz w:val="18"/>
      <w:szCs w:val="18"/>
    </w:rPr>
  </w:style>
  <w:style w:type="character" w:customStyle="1" w:styleId="BesedilooblakaZnak">
    <w:name w:val="Besedilo oblačka Znak"/>
    <w:basedOn w:val="Privzetapisavaodstavka"/>
    <w:link w:val="Besedilooblaka"/>
    <w:rsid w:val="007754AD"/>
    <w:rPr>
      <w:rFonts w:ascii="Segoe UI" w:hAnsi="Segoe UI" w:cs="Segoe UI"/>
      <w:sz w:val="18"/>
      <w:szCs w:val="18"/>
      <w:lang w:eastAsia="en-US"/>
    </w:rPr>
  </w:style>
  <w:style w:type="paragraph" w:styleId="Revizija">
    <w:name w:val="Revision"/>
    <w:hidden/>
    <w:uiPriority w:val="99"/>
    <w:semiHidden/>
    <w:rsid w:val="007754AD"/>
    <w:rPr>
      <w:sz w:val="24"/>
      <w:lang w:eastAsia="en-US"/>
    </w:rPr>
  </w:style>
  <w:style w:type="character" w:styleId="Hiperpovezava">
    <w:name w:val="Hyperlink"/>
    <w:uiPriority w:val="99"/>
    <w:unhideWhenUsed/>
    <w:rsid w:val="007754AD"/>
    <w:rPr>
      <w:color w:val="0000FF"/>
      <w:u w:val="single"/>
    </w:rPr>
  </w:style>
  <w:style w:type="character" w:styleId="SledenaHiperpovezava">
    <w:name w:val="FollowedHyperlink"/>
    <w:rsid w:val="007754AD"/>
    <w:rPr>
      <w:color w:val="800080"/>
      <w:u w:val="single"/>
    </w:rPr>
  </w:style>
  <w:style w:type="paragraph" w:customStyle="1" w:styleId="odstavek1">
    <w:name w:val="odstavek1"/>
    <w:basedOn w:val="Navaden"/>
    <w:rsid w:val="007E1176"/>
    <w:pPr>
      <w:spacing w:before="240"/>
      <w:ind w:firstLine="1021"/>
    </w:pPr>
    <w:rPr>
      <w:rFonts w:ascii="Arial" w:hAnsi="Arial" w:cs="Arial"/>
      <w:sz w:val="22"/>
      <w:szCs w:val="22"/>
      <w:lang w:eastAsia="sl-SI"/>
    </w:rPr>
  </w:style>
  <w:style w:type="paragraph" w:customStyle="1" w:styleId="Default">
    <w:name w:val="Default"/>
    <w:rsid w:val="008C4B6F"/>
    <w:pPr>
      <w:autoSpaceDE w:val="0"/>
      <w:autoSpaceDN w:val="0"/>
      <w:adjustRightInd w:val="0"/>
    </w:pPr>
    <w:rPr>
      <w:rFonts w:ascii="Arial" w:hAnsi="Arial" w:cs="Arial"/>
      <w:color w:val="000000"/>
      <w:sz w:val="24"/>
      <w:szCs w:val="24"/>
    </w:rPr>
  </w:style>
  <w:style w:type="character" w:customStyle="1" w:styleId="OdstavekZnak">
    <w:name w:val="Odstavek Znak"/>
    <w:link w:val="Odstavek"/>
    <w:rsid w:val="002C01E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3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4-01-4233" TargetMode="External"/><Relationship Id="rId13" Type="http://schemas.openxmlformats.org/officeDocument/2006/relationships/hyperlink" Target="http://www.uradni-list.si/1/objava.jsp?sop=2018-01-14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8-01-08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4-01-191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0-01-0254" TargetMode="External"/><Relationship Id="rId4" Type="http://schemas.openxmlformats.org/officeDocument/2006/relationships/settings" Target="settings.xml"/><Relationship Id="rId9" Type="http://schemas.openxmlformats.org/officeDocument/2006/relationships/hyperlink" Target="http://www.uradni-list.si/1/objava.jsp?sop=2006-01-2567"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C991E-3515-4904-B78B-9B4FAA4F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4168</Words>
  <Characters>23761</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Ministrstvo za okolje on prostor</Company>
  <LinksUpToDate>false</LinksUpToDate>
  <CharactersWithSpaces>27874</CharactersWithSpaces>
  <SharedDoc>false</SharedDoc>
  <HLinks>
    <vt:vector size="36" baseType="variant">
      <vt:variant>
        <vt:i4>7798820</vt:i4>
      </vt:variant>
      <vt:variant>
        <vt:i4>15</vt:i4>
      </vt:variant>
      <vt:variant>
        <vt:i4>0</vt:i4>
      </vt:variant>
      <vt:variant>
        <vt:i4>5</vt:i4>
      </vt:variant>
      <vt:variant>
        <vt:lpwstr>http://www.uradni-list.si/1/objava.jsp?sop=2018-01-1402</vt:lpwstr>
      </vt:variant>
      <vt:variant>
        <vt:lpwstr/>
      </vt:variant>
      <vt:variant>
        <vt:i4>8257576</vt:i4>
      </vt:variant>
      <vt:variant>
        <vt:i4>12</vt:i4>
      </vt:variant>
      <vt:variant>
        <vt:i4>0</vt:i4>
      </vt:variant>
      <vt:variant>
        <vt:i4>5</vt:i4>
      </vt:variant>
      <vt:variant>
        <vt:lpwstr>http://www.uradni-list.si/1/objava.jsp?sop=2018-01-0887</vt:lpwstr>
      </vt:variant>
      <vt:variant>
        <vt:lpwstr/>
      </vt:variant>
      <vt:variant>
        <vt:i4>7733285</vt:i4>
      </vt:variant>
      <vt:variant>
        <vt:i4>9</vt:i4>
      </vt:variant>
      <vt:variant>
        <vt:i4>0</vt:i4>
      </vt:variant>
      <vt:variant>
        <vt:i4>5</vt:i4>
      </vt:variant>
      <vt:variant>
        <vt:lpwstr>http://www.uradni-list.si/1/objava.jsp?sop=2014-01-1918</vt:lpwstr>
      </vt:variant>
      <vt:variant>
        <vt:lpwstr/>
      </vt:variant>
      <vt:variant>
        <vt:i4>7536682</vt:i4>
      </vt:variant>
      <vt:variant>
        <vt:i4>6</vt:i4>
      </vt:variant>
      <vt:variant>
        <vt:i4>0</vt:i4>
      </vt:variant>
      <vt:variant>
        <vt:i4>5</vt:i4>
      </vt:variant>
      <vt:variant>
        <vt:lpwstr>http://www.uradni-list.si/1/objava.jsp?sop=2010-01-0254</vt:lpwstr>
      </vt:variant>
      <vt:variant>
        <vt:lpwstr/>
      </vt:variant>
      <vt:variant>
        <vt:i4>7536683</vt:i4>
      </vt:variant>
      <vt:variant>
        <vt:i4>3</vt:i4>
      </vt:variant>
      <vt:variant>
        <vt:i4>0</vt:i4>
      </vt:variant>
      <vt:variant>
        <vt:i4>5</vt:i4>
      </vt:variant>
      <vt:variant>
        <vt:lpwstr>http://www.uradni-list.si/1/objava.jsp?sop=2006-01-2567</vt:lpwstr>
      </vt:variant>
      <vt:variant>
        <vt:lpwstr/>
      </vt:variant>
      <vt:variant>
        <vt:i4>7340078</vt:i4>
      </vt:variant>
      <vt:variant>
        <vt:i4>0</vt:i4>
      </vt:variant>
      <vt:variant>
        <vt:i4>0</vt:i4>
      </vt:variant>
      <vt:variant>
        <vt:i4>5</vt:i4>
      </vt:variant>
      <vt:variant>
        <vt:lpwstr>http://www.uradni-list.si/1/objava.jsp?sop=2004-01-4233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dc:creator>
  <cp:lastModifiedBy>Suzana Zupanc Hrastar</cp:lastModifiedBy>
  <cp:revision>5</cp:revision>
  <cp:lastPrinted>2021-10-18T12:03:00Z</cp:lastPrinted>
  <dcterms:created xsi:type="dcterms:W3CDTF">2021-12-22T09:18:00Z</dcterms:created>
  <dcterms:modified xsi:type="dcterms:W3CDTF">2021-12-23T12:17:00Z</dcterms:modified>
</cp:coreProperties>
</file>